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A5" w:rsidRPr="00AC5169" w:rsidRDefault="00594B0C">
      <w:pPr>
        <w:jc w:val="center"/>
        <w:rPr>
          <w:rFonts w:ascii="仿宋" w:eastAsia="仿宋" w:hAnsi="仿宋" w:cs="Times New Roman"/>
          <w:sz w:val="32"/>
          <w:szCs w:val="32"/>
        </w:rPr>
      </w:pPr>
      <w:r w:rsidRPr="00AC5169">
        <w:rPr>
          <w:rFonts w:ascii="仿宋" w:eastAsia="仿宋" w:hAnsi="仿宋" w:cs="Times New Roman"/>
          <w:sz w:val="32"/>
          <w:szCs w:val="32"/>
        </w:rPr>
        <w:t>大连理工大学</w:t>
      </w:r>
      <w:r w:rsidR="00BB4C0E" w:rsidRPr="00AC5169">
        <w:rPr>
          <w:rFonts w:ascii="仿宋" w:eastAsia="仿宋" w:hAnsi="仿宋" w:cs="Times New Roman" w:hint="eastAsia"/>
          <w:sz w:val="32"/>
          <w:szCs w:val="32"/>
        </w:rPr>
        <w:t>材料科学与工程学院</w:t>
      </w:r>
    </w:p>
    <w:p w:rsidR="00AA1CA5" w:rsidRPr="00AC5169" w:rsidRDefault="00594B0C">
      <w:pPr>
        <w:jc w:val="center"/>
        <w:rPr>
          <w:rFonts w:ascii="仿宋" w:eastAsia="仿宋" w:hAnsi="仿宋" w:cs="Times New Roman"/>
          <w:sz w:val="32"/>
          <w:szCs w:val="32"/>
        </w:rPr>
      </w:pPr>
      <w:r w:rsidRPr="00AC5169">
        <w:rPr>
          <w:rFonts w:ascii="仿宋" w:eastAsia="仿宋" w:hAnsi="仿宋" w:cs="Times New Roman"/>
          <w:sz w:val="32"/>
          <w:szCs w:val="32"/>
        </w:rPr>
        <w:t>20</w:t>
      </w:r>
      <w:r w:rsidR="0032318F" w:rsidRPr="00AC5169">
        <w:rPr>
          <w:rFonts w:ascii="仿宋" w:eastAsia="仿宋" w:hAnsi="仿宋" w:cs="Times New Roman" w:hint="eastAsia"/>
          <w:sz w:val="32"/>
          <w:szCs w:val="32"/>
        </w:rPr>
        <w:t>2</w:t>
      </w:r>
      <w:r w:rsidR="006D0937">
        <w:rPr>
          <w:rFonts w:ascii="仿宋" w:eastAsia="仿宋" w:hAnsi="仿宋" w:cs="Times New Roman" w:hint="eastAsia"/>
          <w:sz w:val="32"/>
          <w:szCs w:val="32"/>
        </w:rPr>
        <w:t>2</w:t>
      </w:r>
      <w:r w:rsidRPr="00AC5169">
        <w:rPr>
          <w:rFonts w:ascii="仿宋" w:eastAsia="仿宋" w:hAnsi="仿宋" w:cs="Times New Roman"/>
          <w:sz w:val="32"/>
          <w:szCs w:val="32"/>
        </w:rPr>
        <w:t>年优秀大学生学术夏令营通知</w:t>
      </w:r>
    </w:p>
    <w:p w:rsidR="00AA1CA5" w:rsidRPr="00AC5169" w:rsidRDefault="00AA1CA5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AA1CA5" w:rsidRPr="002A5ADE" w:rsidRDefault="00594B0C" w:rsidP="002062B1">
      <w:pPr>
        <w:rPr>
          <w:rFonts w:ascii="仿宋" w:eastAsia="仿宋" w:hAnsi="仿宋" w:cs="Times New Roman"/>
          <w:b/>
          <w:sz w:val="30"/>
          <w:szCs w:val="30"/>
        </w:rPr>
      </w:pPr>
      <w:r w:rsidRPr="002A5ADE">
        <w:rPr>
          <w:rFonts w:ascii="仿宋" w:eastAsia="仿宋" w:hAnsi="仿宋" w:cs="Times New Roman" w:hint="eastAsia"/>
          <w:b/>
          <w:sz w:val="30"/>
          <w:szCs w:val="30"/>
        </w:rPr>
        <w:t>一、</w:t>
      </w:r>
      <w:r w:rsidR="005D7289" w:rsidRPr="002A5ADE">
        <w:rPr>
          <w:rFonts w:ascii="仿宋" w:eastAsia="仿宋" w:hAnsi="仿宋" w:cs="Times New Roman" w:hint="eastAsia"/>
          <w:b/>
          <w:sz w:val="30"/>
          <w:szCs w:val="30"/>
        </w:rPr>
        <w:t>材料科学与工程学院</w:t>
      </w:r>
      <w:r w:rsidRPr="002A5ADE">
        <w:rPr>
          <w:rFonts w:ascii="仿宋" w:eastAsia="仿宋" w:hAnsi="仿宋" w:cs="Times New Roman" w:hint="eastAsia"/>
          <w:b/>
          <w:sz w:val="30"/>
          <w:szCs w:val="30"/>
        </w:rPr>
        <w:t>介绍</w:t>
      </w:r>
    </w:p>
    <w:p w:rsidR="002A5ADE" w:rsidRPr="002A5ADE" w:rsidRDefault="002A5ADE" w:rsidP="002A5ADE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A5ADE">
        <w:rPr>
          <w:rFonts w:ascii="仿宋" w:eastAsia="仿宋" w:hAnsi="仿宋" w:cs="Times New Roman" w:hint="eastAsia"/>
          <w:sz w:val="28"/>
          <w:szCs w:val="28"/>
        </w:rPr>
        <w:t>材料科学与工程学院源于1954年创建的铸造专业和1958年创建的金属材料及热处理专业，1984年成立材料工程系，2005年成立材料科学与工程学院。</w:t>
      </w:r>
    </w:p>
    <w:p w:rsidR="002A5ADE" w:rsidRPr="002A5ADE" w:rsidRDefault="002A5ADE" w:rsidP="002A5ADE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A5ADE">
        <w:rPr>
          <w:rFonts w:ascii="仿宋" w:eastAsia="仿宋" w:hAnsi="仿宋" w:cs="Times New Roman" w:hint="eastAsia"/>
          <w:sz w:val="28"/>
          <w:szCs w:val="28"/>
        </w:rPr>
        <w:t>学院师资力量雄厚。现有教授4</w:t>
      </w:r>
      <w:r w:rsidRPr="002A5ADE">
        <w:rPr>
          <w:rFonts w:ascii="仿宋" w:eastAsia="仿宋" w:hAnsi="仿宋" w:cs="Times New Roman"/>
          <w:sz w:val="28"/>
          <w:szCs w:val="28"/>
        </w:rPr>
        <w:t>4</w:t>
      </w:r>
      <w:r w:rsidRPr="002A5ADE">
        <w:rPr>
          <w:rFonts w:ascii="仿宋" w:eastAsia="仿宋" w:hAnsi="仿宋" w:cs="Times New Roman" w:hint="eastAsia"/>
          <w:sz w:val="28"/>
          <w:szCs w:val="28"/>
        </w:rPr>
        <w:t>人，副教授3</w:t>
      </w:r>
      <w:r w:rsidRPr="002A5ADE">
        <w:rPr>
          <w:rFonts w:ascii="仿宋" w:eastAsia="仿宋" w:hAnsi="仿宋" w:cs="Times New Roman"/>
          <w:sz w:val="28"/>
          <w:szCs w:val="28"/>
        </w:rPr>
        <w:t>7</w:t>
      </w:r>
      <w:r w:rsidRPr="002A5ADE">
        <w:rPr>
          <w:rFonts w:ascii="仿宋" w:eastAsia="仿宋" w:hAnsi="仿宋" w:cs="Times New Roman" w:hint="eastAsia"/>
          <w:sz w:val="28"/>
          <w:szCs w:val="28"/>
        </w:rPr>
        <w:t>人。其中，兼职院士2</w:t>
      </w:r>
      <w:r w:rsidRPr="002A5ADE">
        <w:rPr>
          <w:rFonts w:ascii="仿宋" w:eastAsia="仿宋" w:hAnsi="仿宋" w:cs="Times New Roman"/>
          <w:sz w:val="28"/>
          <w:szCs w:val="28"/>
        </w:rPr>
        <w:t>人</w:t>
      </w:r>
      <w:r w:rsidRPr="002A5ADE">
        <w:rPr>
          <w:rFonts w:ascii="仿宋" w:eastAsia="仿宋" w:hAnsi="仿宋" w:cs="Times New Roman" w:hint="eastAsia"/>
          <w:sz w:val="28"/>
          <w:szCs w:val="28"/>
        </w:rPr>
        <w:t>，长江学者</w:t>
      </w:r>
      <w:r w:rsidRPr="002A5ADE">
        <w:rPr>
          <w:rFonts w:ascii="仿宋" w:eastAsia="仿宋" w:hAnsi="仿宋" w:cs="Times New Roman"/>
          <w:sz w:val="28"/>
          <w:szCs w:val="28"/>
        </w:rPr>
        <w:t>4人</w:t>
      </w:r>
      <w:r w:rsidRPr="002A5ADE">
        <w:rPr>
          <w:rFonts w:ascii="仿宋" w:eastAsia="仿宋" w:hAnsi="仿宋" w:cs="Times New Roman" w:hint="eastAsia"/>
          <w:sz w:val="28"/>
          <w:szCs w:val="28"/>
        </w:rPr>
        <w:t>，</w:t>
      </w:r>
      <w:r w:rsidRPr="002A5ADE">
        <w:rPr>
          <w:rFonts w:ascii="仿宋" w:eastAsia="仿宋" w:hAnsi="仿宋" w:cs="Times New Roman"/>
          <w:sz w:val="28"/>
          <w:szCs w:val="28"/>
        </w:rPr>
        <w:t>青年长江1人</w:t>
      </w:r>
      <w:r w:rsidRPr="002A5ADE">
        <w:rPr>
          <w:rFonts w:ascii="仿宋" w:eastAsia="仿宋" w:hAnsi="仿宋" w:cs="Times New Roman" w:hint="eastAsia"/>
          <w:sz w:val="28"/>
          <w:szCs w:val="28"/>
        </w:rPr>
        <w:t>，国家杰出青年基金获得者</w:t>
      </w:r>
      <w:r w:rsidRPr="002A5ADE">
        <w:rPr>
          <w:rFonts w:ascii="仿宋" w:eastAsia="仿宋" w:hAnsi="仿宋" w:cs="Times New Roman"/>
          <w:sz w:val="28"/>
          <w:szCs w:val="28"/>
        </w:rPr>
        <w:t>4人</w:t>
      </w:r>
      <w:r w:rsidRPr="002A5ADE">
        <w:rPr>
          <w:rFonts w:ascii="仿宋" w:eastAsia="仿宋" w:hAnsi="仿宋" w:cs="Times New Roman" w:hint="eastAsia"/>
          <w:sz w:val="28"/>
          <w:szCs w:val="28"/>
        </w:rPr>
        <w:t>，国家高层次人才特殊支持计划（万人计划）</w:t>
      </w:r>
      <w:r w:rsidRPr="002A5ADE">
        <w:rPr>
          <w:rFonts w:ascii="仿宋" w:eastAsia="仿宋" w:hAnsi="仿宋" w:cs="Times New Roman"/>
          <w:sz w:val="28"/>
          <w:szCs w:val="28"/>
        </w:rPr>
        <w:t>3人</w:t>
      </w:r>
      <w:r w:rsidRPr="002A5ADE">
        <w:rPr>
          <w:rFonts w:ascii="仿宋" w:eastAsia="仿宋" w:hAnsi="仿宋" w:cs="Times New Roman" w:hint="eastAsia"/>
          <w:sz w:val="28"/>
          <w:szCs w:val="28"/>
        </w:rPr>
        <w:t>，科技部—中青年科技创新领军人才</w:t>
      </w:r>
      <w:r w:rsidRPr="002A5ADE">
        <w:rPr>
          <w:rFonts w:ascii="仿宋" w:eastAsia="仿宋" w:hAnsi="仿宋" w:cs="Times New Roman"/>
          <w:sz w:val="28"/>
          <w:szCs w:val="28"/>
        </w:rPr>
        <w:t>3人</w:t>
      </w:r>
      <w:r w:rsidRPr="002A5ADE">
        <w:rPr>
          <w:rFonts w:ascii="仿宋" w:eastAsia="仿宋" w:hAnsi="仿宋" w:cs="Times New Roman" w:hint="eastAsia"/>
          <w:sz w:val="28"/>
          <w:szCs w:val="28"/>
        </w:rPr>
        <w:t>，国家“百千万人才工程”百层次</w:t>
      </w:r>
      <w:r w:rsidRPr="002A5ADE">
        <w:rPr>
          <w:rFonts w:ascii="仿宋" w:eastAsia="仿宋" w:hAnsi="仿宋" w:cs="Times New Roman"/>
          <w:sz w:val="28"/>
          <w:szCs w:val="28"/>
        </w:rPr>
        <w:t>2人</w:t>
      </w:r>
      <w:r w:rsidRPr="002A5ADE">
        <w:rPr>
          <w:rFonts w:ascii="仿宋" w:eastAsia="仿宋" w:hAnsi="仿宋" w:cs="Times New Roman" w:hint="eastAsia"/>
          <w:sz w:val="28"/>
          <w:szCs w:val="28"/>
        </w:rPr>
        <w:t>，</w:t>
      </w:r>
      <w:r w:rsidRPr="002A5ADE">
        <w:rPr>
          <w:rFonts w:ascii="仿宋" w:eastAsia="仿宋" w:hAnsi="仿宋" w:cs="Times New Roman"/>
          <w:sz w:val="28"/>
          <w:szCs w:val="28"/>
        </w:rPr>
        <w:t>973首席科学家1人</w:t>
      </w:r>
      <w:r w:rsidRPr="002A5ADE">
        <w:rPr>
          <w:rFonts w:ascii="仿宋" w:eastAsia="仿宋" w:hAnsi="仿宋" w:cs="Times New Roman" w:hint="eastAsia"/>
          <w:sz w:val="28"/>
          <w:szCs w:val="28"/>
        </w:rPr>
        <w:t>，教育部（跨）新世纪优秀人才</w:t>
      </w:r>
      <w:r w:rsidRPr="002A5ADE">
        <w:rPr>
          <w:rFonts w:ascii="仿宋" w:eastAsia="仿宋" w:hAnsi="仿宋" w:cs="Times New Roman"/>
          <w:sz w:val="28"/>
          <w:szCs w:val="28"/>
        </w:rPr>
        <w:t>9人</w:t>
      </w:r>
      <w:r w:rsidRPr="002A5ADE">
        <w:rPr>
          <w:rFonts w:ascii="仿宋" w:eastAsia="仿宋" w:hAnsi="仿宋" w:cs="Times New Roman" w:hint="eastAsia"/>
          <w:sz w:val="28"/>
          <w:szCs w:val="28"/>
        </w:rPr>
        <w:t>，国家优秀青年科学基金获得者</w:t>
      </w:r>
      <w:r w:rsidRPr="002A5ADE">
        <w:rPr>
          <w:rFonts w:ascii="仿宋" w:eastAsia="仿宋" w:hAnsi="仿宋" w:cs="Times New Roman"/>
          <w:sz w:val="28"/>
          <w:szCs w:val="28"/>
        </w:rPr>
        <w:t>2人</w:t>
      </w:r>
      <w:r w:rsidRPr="002A5ADE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2A5ADE" w:rsidRPr="002A5ADE" w:rsidRDefault="002A5ADE" w:rsidP="002A5ADE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A5ADE">
        <w:rPr>
          <w:rFonts w:ascii="仿宋" w:eastAsia="仿宋" w:hAnsi="仿宋" w:cs="Times New Roman" w:hint="eastAsia"/>
          <w:sz w:val="28"/>
          <w:szCs w:val="28"/>
        </w:rPr>
        <w:t>大工</w:t>
      </w:r>
      <w:r w:rsidRPr="002A5ADE">
        <w:rPr>
          <w:rFonts w:ascii="仿宋" w:eastAsia="仿宋" w:hAnsi="仿宋" w:cs="Times New Roman"/>
          <w:sz w:val="28"/>
          <w:szCs w:val="28"/>
        </w:rPr>
        <w:t>材料学院</w:t>
      </w:r>
      <w:r w:rsidRPr="002A5ADE">
        <w:rPr>
          <w:rFonts w:ascii="仿宋" w:eastAsia="仿宋" w:hAnsi="仿宋" w:cs="Times New Roman" w:hint="eastAsia"/>
          <w:sz w:val="28"/>
          <w:szCs w:val="28"/>
        </w:rPr>
        <w:t>设有1个</w:t>
      </w:r>
      <w:r w:rsidRPr="002A5ADE">
        <w:rPr>
          <w:rFonts w:ascii="仿宋" w:eastAsia="仿宋" w:hAnsi="仿宋" w:cs="Times New Roman"/>
          <w:sz w:val="28"/>
          <w:szCs w:val="28"/>
        </w:rPr>
        <w:t>一级学科</w:t>
      </w:r>
      <w:r w:rsidRPr="002A5ADE">
        <w:rPr>
          <w:rFonts w:ascii="仿宋" w:eastAsia="仿宋" w:hAnsi="仿宋" w:cs="Times New Roman" w:hint="eastAsia"/>
          <w:sz w:val="28"/>
          <w:szCs w:val="28"/>
        </w:rPr>
        <w:t>和7个</w:t>
      </w:r>
      <w:r w:rsidRPr="002A5ADE">
        <w:rPr>
          <w:rFonts w:ascii="仿宋" w:eastAsia="仿宋" w:hAnsi="仿宋" w:cs="Times New Roman"/>
          <w:sz w:val="28"/>
          <w:szCs w:val="28"/>
        </w:rPr>
        <w:t>二级学科硕士点和博士点</w:t>
      </w:r>
      <w:r w:rsidRPr="002A5ADE">
        <w:rPr>
          <w:rFonts w:ascii="仿宋" w:eastAsia="仿宋" w:hAnsi="仿宋" w:cs="Times New Roman" w:hint="eastAsia"/>
          <w:sz w:val="28"/>
          <w:szCs w:val="28"/>
        </w:rPr>
        <w:t>，</w:t>
      </w:r>
      <w:r w:rsidRPr="002A5ADE">
        <w:rPr>
          <w:rFonts w:ascii="仿宋" w:eastAsia="仿宋" w:hAnsi="仿宋" w:cs="Times New Roman"/>
          <w:sz w:val="28"/>
          <w:szCs w:val="28"/>
        </w:rPr>
        <w:t>并</w:t>
      </w:r>
      <w:r w:rsidRPr="002A5ADE">
        <w:rPr>
          <w:rFonts w:ascii="仿宋" w:eastAsia="仿宋" w:hAnsi="仿宋" w:cs="Times New Roman" w:hint="eastAsia"/>
          <w:sz w:val="28"/>
          <w:szCs w:val="28"/>
        </w:rPr>
        <w:t>设有</w:t>
      </w:r>
      <w:r w:rsidRPr="002A5ADE">
        <w:rPr>
          <w:rFonts w:ascii="仿宋" w:eastAsia="仿宋" w:hAnsi="仿宋" w:cs="Times New Roman"/>
          <w:sz w:val="28"/>
          <w:szCs w:val="28"/>
        </w:rPr>
        <w:t>博士后</w:t>
      </w:r>
      <w:r w:rsidRPr="002A5ADE">
        <w:rPr>
          <w:rFonts w:ascii="仿宋" w:eastAsia="仿宋" w:hAnsi="仿宋" w:cs="Times New Roman" w:hint="eastAsia"/>
          <w:sz w:val="28"/>
          <w:szCs w:val="28"/>
        </w:rPr>
        <w:t>科研流动</w:t>
      </w:r>
      <w:r w:rsidRPr="002A5ADE">
        <w:rPr>
          <w:rFonts w:ascii="仿宋" w:eastAsia="仿宋" w:hAnsi="仿宋" w:cs="Times New Roman"/>
          <w:sz w:val="28"/>
          <w:szCs w:val="28"/>
        </w:rPr>
        <w:t>站</w:t>
      </w:r>
      <w:r w:rsidRPr="002A5ADE">
        <w:rPr>
          <w:rFonts w:ascii="仿宋" w:eastAsia="仿宋" w:hAnsi="仿宋" w:cs="Times New Roman" w:hint="eastAsia"/>
          <w:sz w:val="28"/>
          <w:szCs w:val="28"/>
        </w:rPr>
        <w:t>。</w:t>
      </w:r>
      <w:r w:rsidRPr="002A5ADE">
        <w:rPr>
          <w:rFonts w:ascii="仿宋" w:eastAsia="仿宋" w:hAnsi="仿宋" w:cs="Times New Roman"/>
          <w:sz w:val="28"/>
          <w:szCs w:val="28"/>
        </w:rPr>
        <w:t>一级学科</w:t>
      </w:r>
      <w:r w:rsidRPr="002A5ADE">
        <w:rPr>
          <w:rFonts w:ascii="仿宋" w:eastAsia="仿宋" w:hAnsi="仿宋" w:cs="Times New Roman" w:hint="eastAsia"/>
          <w:sz w:val="28"/>
          <w:szCs w:val="28"/>
        </w:rPr>
        <w:t>为</w:t>
      </w:r>
      <w:r w:rsidRPr="002A5ADE">
        <w:rPr>
          <w:rFonts w:ascii="仿宋" w:eastAsia="仿宋" w:hAnsi="仿宋" w:cs="Times New Roman"/>
          <w:sz w:val="28"/>
          <w:szCs w:val="28"/>
        </w:rPr>
        <w:t>材料科学与工程，</w:t>
      </w:r>
      <w:r w:rsidRPr="002A5ADE">
        <w:rPr>
          <w:rFonts w:ascii="仿宋" w:eastAsia="仿宋" w:hAnsi="仿宋" w:cs="Times New Roman" w:hint="eastAsia"/>
          <w:sz w:val="28"/>
          <w:szCs w:val="28"/>
        </w:rPr>
        <w:t>是</w:t>
      </w:r>
      <w:r w:rsidRPr="002A5ADE">
        <w:rPr>
          <w:rFonts w:ascii="仿宋" w:eastAsia="仿宋" w:hAnsi="仿宋" w:cs="Times New Roman"/>
          <w:sz w:val="28"/>
          <w:szCs w:val="28"/>
        </w:rPr>
        <w:t>学校</w:t>
      </w:r>
      <w:r w:rsidRPr="002A5ADE">
        <w:rPr>
          <w:rFonts w:ascii="仿宋" w:eastAsia="仿宋" w:hAnsi="仿宋" w:cs="Times New Roman" w:hint="eastAsia"/>
          <w:sz w:val="28"/>
          <w:szCs w:val="28"/>
        </w:rPr>
        <w:t>“211工程”和“985工程”重点建设学科，</w:t>
      </w:r>
      <w:r w:rsidRPr="002A5ADE">
        <w:rPr>
          <w:rFonts w:ascii="仿宋" w:eastAsia="仿宋" w:hAnsi="仿宋" w:cs="Times New Roman"/>
          <w:sz w:val="28"/>
          <w:szCs w:val="28"/>
        </w:rPr>
        <w:t>国家双一流建设学科。</w:t>
      </w:r>
      <w:r w:rsidRPr="002A5ADE">
        <w:rPr>
          <w:rFonts w:ascii="仿宋" w:eastAsia="仿宋" w:hAnsi="仿宋" w:cs="Times New Roman" w:hint="eastAsia"/>
          <w:sz w:val="28"/>
          <w:szCs w:val="28"/>
        </w:rPr>
        <w:t>学院致力于培养具有国际视野和创新精神、具备扎实理论基础和突出科研能力的优秀人才。现有在校本科生820人，硕士研究生544人，博士研究生244人，其中国外留学生15人。多年来学院为社会各界培养了大量优秀毕业生，迄今，有十位校友获评大连理工大学杰出</w:t>
      </w:r>
      <w:r w:rsidRPr="002A5ADE">
        <w:rPr>
          <w:rFonts w:ascii="仿宋" w:eastAsia="仿宋" w:hAnsi="仿宋" w:cs="Times New Roman"/>
          <w:sz w:val="28"/>
          <w:szCs w:val="28"/>
        </w:rPr>
        <w:t>校友、</w:t>
      </w:r>
      <w:r w:rsidRPr="002A5ADE">
        <w:rPr>
          <w:rFonts w:ascii="仿宋" w:eastAsia="仿宋" w:hAnsi="仿宋" w:cs="Times New Roman" w:hint="eastAsia"/>
          <w:sz w:val="28"/>
          <w:szCs w:val="28"/>
        </w:rPr>
        <w:t>校友年度人物，他们当中有两院院士专家</w:t>
      </w:r>
      <w:r w:rsidRPr="002A5ADE">
        <w:rPr>
          <w:rFonts w:ascii="仿宋" w:eastAsia="仿宋" w:hAnsi="仿宋" w:cs="Times New Roman"/>
          <w:sz w:val="28"/>
          <w:szCs w:val="28"/>
        </w:rPr>
        <w:t>学者和企业家。</w:t>
      </w:r>
      <w:r w:rsidRPr="002A5ADE">
        <w:rPr>
          <w:rFonts w:ascii="仿宋" w:eastAsia="仿宋" w:hAnsi="仿宋" w:cs="Times New Roman" w:hint="eastAsia"/>
          <w:sz w:val="28"/>
          <w:szCs w:val="28"/>
        </w:rPr>
        <w:t>代表性</w:t>
      </w:r>
      <w:r w:rsidRPr="002A5ADE">
        <w:rPr>
          <w:rFonts w:ascii="仿宋" w:eastAsia="仿宋" w:hAnsi="仿宋" w:cs="Times New Roman"/>
          <w:sz w:val="28"/>
          <w:szCs w:val="28"/>
        </w:rPr>
        <w:t>的包括</w:t>
      </w:r>
      <w:r w:rsidRPr="002A5ADE">
        <w:rPr>
          <w:rFonts w:ascii="仿宋" w:eastAsia="仿宋" w:hAnsi="仿宋" w:cs="Times New Roman" w:hint="eastAsia"/>
          <w:sz w:val="28"/>
          <w:szCs w:val="28"/>
        </w:rPr>
        <w:t>第十九届中央</w:t>
      </w:r>
      <w:r w:rsidRPr="002A5ADE">
        <w:rPr>
          <w:rFonts w:ascii="仿宋" w:eastAsia="仿宋" w:hAnsi="仿宋" w:cs="Times New Roman"/>
          <w:sz w:val="28"/>
          <w:szCs w:val="28"/>
        </w:rPr>
        <w:t>委员</w:t>
      </w:r>
      <w:r w:rsidRPr="002A5ADE">
        <w:rPr>
          <w:rFonts w:ascii="仿宋" w:eastAsia="仿宋" w:hAnsi="仿宋" w:cs="Times New Roman" w:hint="eastAsia"/>
          <w:sz w:val="28"/>
          <w:szCs w:val="28"/>
        </w:rPr>
        <w:t>万立骏院士，最早的在日华人教授东京工业大学的</w:t>
      </w:r>
      <w:r w:rsidRPr="002A5ADE">
        <w:rPr>
          <w:rFonts w:ascii="仿宋" w:eastAsia="仿宋" w:hAnsi="仿宋" w:cs="Times New Roman" w:hint="eastAsia"/>
          <w:sz w:val="28"/>
          <w:szCs w:val="28"/>
        </w:rPr>
        <w:lastRenderedPageBreak/>
        <w:t>史蹟教授，商业翘楚、三一集团党委书记、总裁向文波等，还有12位国家杰出青年基金获得者奋斗在各大高校科研院所一线。</w:t>
      </w:r>
    </w:p>
    <w:p w:rsidR="002A5ADE" w:rsidRPr="002A5ADE" w:rsidRDefault="002A5ADE" w:rsidP="002A5ADE">
      <w:pPr>
        <w:spacing w:line="30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2A5ADE">
        <w:rPr>
          <w:rFonts w:ascii="仿宋" w:eastAsia="仿宋" w:hAnsi="仿宋" w:cs="Times New Roman" w:hint="eastAsia"/>
          <w:sz w:val="28"/>
          <w:szCs w:val="28"/>
        </w:rPr>
        <w:t>面向材料</w:t>
      </w:r>
      <w:r w:rsidRPr="002A5ADE">
        <w:rPr>
          <w:rFonts w:ascii="仿宋" w:eastAsia="仿宋" w:hAnsi="仿宋" w:cs="Times New Roman"/>
          <w:sz w:val="28"/>
          <w:szCs w:val="28"/>
        </w:rPr>
        <w:t>科学前沿和国家重大需求，</w:t>
      </w:r>
      <w:r w:rsidRPr="002A5ADE">
        <w:rPr>
          <w:rFonts w:ascii="仿宋" w:eastAsia="仿宋" w:hAnsi="仿宋" w:cs="Times New Roman" w:hint="eastAsia"/>
          <w:sz w:val="28"/>
          <w:szCs w:val="28"/>
        </w:rPr>
        <w:t>学院推进先进高水平科研平台建设</w:t>
      </w:r>
      <w:r w:rsidRPr="002A5ADE">
        <w:rPr>
          <w:rFonts w:ascii="仿宋" w:eastAsia="仿宋" w:hAnsi="仿宋" w:cs="Times New Roman"/>
          <w:sz w:val="28"/>
          <w:szCs w:val="28"/>
        </w:rPr>
        <w:t>。</w:t>
      </w:r>
      <w:r w:rsidRPr="002A5ADE">
        <w:rPr>
          <w:rFonts w:ascii="仿宋" w:eastAsia="仿宋" w:hAnsi="仿宋" w:cs="Times New Roman" w:hint="eastAsia"/>
          <w:sz w:val="28"/>
          <w:szCs w:val="28"/>
        </w:rPr>
        <w:t>材料科学与工程学院</w:t>
      </w:r>
      <w:r w:rsidRPr="002A5ADE">
        <w:rPr>
          <w:rFonts w:ascii="仿宋" w:eastAsia="仿宋" w:hAnsi="仿宋" w:cs="Times New Roman"/>
          <w:sz w:val="28"/>
          <w:szCs w:val="28"/>
        </w:rPr>
        <w:t>是</w:t>
      </w:r>
      <w:r w:rsidRPr="002A5ADE">
        <w:rPr>
          <w:rFonts w:ascii="仿宋" w:eastAsia="仿宋" w:hAnsi="仿宋" w:cs="Times New Roman" w:hint="eastAsia"/>
          <w:sz w:val="28"/>
          <w:szCs w:val="28"/>
        </w:rPr>
        <w:t>国家的辽宁重大装备制造2011协同创新中心的</w:t>
      </w:r>
      <w:r w:rsidRPr="002A5ADE">
        <w:rPr>
          <w:rFonts w:ascii="仿宋" w:eastAsia="仿宋" w:hAnsi="仿宋" w:cs="Times New Roman"/>
          <w:sz w:val="28"/>
          <w:szCs w:val="28"/>
        </w:rPr>
        <w:t>主要支撑单位</w:t>
      </w:r>
      <w:r w:rsidRPr="002A5ADE">
        <w:rPr>
          <w:rFonts w:ascii="仿宋" w:eastAsia="仿宋" w:hAnsi="仿宋" w:cs="Times New Roman" w:hint="eastAsia"/>
          <w:sz w:val="28"/>
          <w:szCs w:val="28"/>
        </w:rPr>
        <w:t>之一</w:t>
      </w:r>
      <w:r w:rsidRPr="002A5ADE">
        <w:rPr>
          <w:rFonts w:ascii="仿宋" w:eastAsia="仿宋" w:hAnsi="仿宋" w:cs="Times New Roman"/>
          <w:sz w:val="28"/>
          <w:szCs w:val="28"/>
        </w:rPr>
        <w:t>。</w:t>
      </w:r>
      <w:r w:rsidRPr="002A5ADE">
        <w:rPr>
          <w:rFonts w:ascii="仿宋" w:eastAsia="仿宋" w:hAnsi="仿宋" w:cs="Times New Roman" w:hint="eastAsia"/>
          <w:sz w:val="28"/>
          <w:szCs w:val="28"/>
        </w:rPr>
        <w:t>目前学院拥有三束材料改性教育部重点实验室，省重点实验室4个，省级工程中心3个，省实验教学示范中心1个，具备司法鉴定中心（微量物证）、常规检测中心等重要职能。学院整合资源，探索科研大平台建设，谋划交叉学科发展，进一步提升科研育人实力，推动复合型人才培养。目前建设有高性能材料加工成形新技术、新能源及功能材料设计与表征、重大工程表面技术和先进连接技术及材料四大</w:t>
      </w:r>
      <w:r w:rsidRPr="002A5ADE">
        <w:rPr>
          <w:rFonts w:ascii="仿宋" w:eastAsia="仿宋" w:hAnsi="仿宋" w:cs="Times New Roman"/>
          <w:sz w:val="28"/>
          <w:szCs w:val="28"/>
        </w:rPr>
        <w:t>科研平台，围绕</w:t>
      </w:r>
      <w:r w:rsidRPr="002A5ADE">
        <w:rPr>
          <w:rFonts w:ascii="仿宋" w:eastAsia="仿宋" w:hAnsi="仿宋" w:cs="Times New Roman" w:hint="eastAsia"/>
          <w:sz w:val="28"/>
          <w:szCs w:val="28"/>
        </w:rPr>
        <w:t>材料</w:t>
      </w:r>
      <w:r w:rsidRPr="002A5ADE">
        <w:rPr>
          <w:rFonts w:ascii="仿宋" w:eastAsia="仿宋" w:hAnsi="仿宋" w:cs="Times New Roman"/>
          <w:sz w:val="28"/>
          <w:szCs w:val="28"/>
        </w:rPr>
        <w:t>设计、材料表征、</w:t>
      </w:r>
      <w:r w:rsidRPr="002A5ADE">
        <w:rPr>
          <w:rFonts w:ascii="仿宋" w:eastAsia="仿宋" w:hAnsi="仿宋" w:cs="Times New Roman" w:hint="eastAsia"/>
          <w:sz w:val="28"/>
          <w:szCs w:val="28"/>
        </w:rPr>
        <w:t>材料</w:t>
      </w:r>
      <w:r w:rsidRPr="002A5ADE">
        <w:rPr>
          <w:rFonts w:ascii="仿宋" w:eastAsia="仿宋" w:hAnsi="仿宋" w:cs="Times New Roman"/>
          <w:sz w:val="28"/>
          <w:szCs w:val="28"/>
        </w:rPr>
        <w:t>表面技术、</w:t>
      </w:r>
      <w:r w:rsidRPr="002A5ADE">
        <w:rPr>
          <w:rFonts w:ascii="仿宋" w:eastAsia="仿宋" w:hAnsi="仿宋" w:cs="Times New Roman" w:hint="eastAsia"/>
          <w:sz w:val="28"/>
          <w:szCs w:val="28"/>
        </w:rPr>
        <w:t>材料</w:t>
      </w:r>
      <w:r w:rsidRPr="002A5ADE">
        <w:rPr>
          <w:rFonts w:ascii="仿宋" w:eastAsia="仿宋" w:hAnsi="仿宋" w:cs="Times New Roman"/>
          <w:sz w:val="28"/>
          <w:szCs w:val="28"/>
        </w:rPr>
        <w:t>加工工程</w:t>
      </w:r>
      <w:r w:rsidRPr="002A5ADE">
        <w:rPr>
          <w:rFonts w:ascii="仿宋" w:eastAsia="仿宋" w:hAnsi="仿宋" w:cs="Times New Roman" w:hint="eastAsia"/>
          <w:sz w:val="28"/>
          <w:szCs w:val="28"/>
        </w:rPr>
        <w:t>等方向开展</w:t>
      </w:r>
      <w:r w:rsidRPr="002A5ADE">
        <w:rPr>
          <w:rFonts w:ascii="仿宋" w:eastAsia="仿宋" w:hAnsi="仿宋" w:cs="Times New Roman"/>
          <w:sz w:val="28"/>
          <w:szCs w:val="28"/>
        </w:rPr>
        <w:t>基础理论和应</w:t>
      </w:r>
      <w:r w:rsidRPr="002A5ADE">
        <w:rPr>
          <w:rFonts w:ascii="仿宋" w:eastAsia="仿宋" w:hAnsi="仿宋" w:cs="Times New Roman" w:hint="eastAsia"/>
          <w:sz w:val="28"/>
          <w:szCs w:val="28"/>
        </w:rPr>
        <w:t>用</w:t>
      </w:r>
      <w:r w:rsidRPr="002A5ADE">
        <w:rPr>
          <w:rFonts w:ascii="仿宋" w:eastAsia="仿宋" w:hAnsi="仿宋" w:cs="Times New Roman"/>
          <w:sz w:val="28"/>
          <w:szCs w:val="28"/>
        </w:rPr>
        <w:t>研究</w:t>
      </w:r>
      <w:r w:rsidRPr="002A5ADE">
        <w:rPr>
          <w:rFonts w:ascii="仿宋" w:eastAsia="仿宋" w:hAnsi="仿宋" w:cs="Times New Roman" w:hint="eastAsia"/>
          <w:sz w:val="28"/>
          <w:szCs w:val="28"/>
        </w:rPr>
        <w:t>。近年来学院科研工作</w:t>
      </w:r>
      <w:r w:rsidRPr="002A5ADE">
        <w:rPr>
          <w:rFonts w:ascii="仿宋" w:eastAsia="仿宋" w:hAnsi="仿宋" w:cs="Times New Roman"/>
          <w:sz w:val="28"/>
          <w:szCs w:val="28"/>
        </w:rPr>
        <w:t>获得国</w:t>
      </w:r>
      <w:r w:rsidRPr="002A5ADE">
        <w:rPr>
          <w:rFonts w:ascii="仿宋" w:eastAsia="仿宋" w:hAnsi="仿宋" w:cs="Times New Roman" w:hint="eastAsia"/>
          <w:sz w:val="28"/>
          <w:szCs w:val="28"/>
        </w:rPr>
        <w:t>内外学术界</w:t>
      </w:r>
      <w:r w:rsidRPr="002A5ADE">
        <w:rPr>
          <w:rFonts w:ascii="仿宋" w:eastAsia="仿宋" w:hAnsi="仿宋" w:cs="Times New Roman"/>
          <w:sz w:val="28"/>
          <w:szCs w:val="28"/>
        </w:rPr>
        <w:t>及行业</w:t>
      </w:r>
      <w:r w:rsidRPr="002A5ADE">
        <w:rPr>
          <w:rFonts w:ascii="仿宋" w:eastAsia="仿宋" w:hAnsi="仿宋" w:cs="Times New Roman" w:hint="eastAsia"/>
          <w:sz w:val="28"/>
          <w:szCs w:val="28"/>
        </w:rPr>
        <w:t>的高度认可</w:t>
      </w:r>
      <w:r w:rsidRPr="002A5ADE">
        <w:rPr>
          <w:rFonts w:ascii="仿宋" w:eastAsia="仿宋" w:hAnsi="仿宋" w:cs="Times New Roman"/>
          <w:sz w:val="28"/>
          <w:szCs w:val="28"/>
        </w:rPr>
        <w:t>，</w:t>
      </w:r>
      <w:r w:rsidRPr="002A5ADE">
        <w:rPr>
          <w:rFonts w:ascii="仿宋" w:eastAsia="仿宋" w:hAnsi="仿宋" w:cs="Times New Roman" w:hint="eastAsia"/>
          <w:sz w:val="28"/>
          <w:szCs w:val="28"/>
        </w:rPr>
        <w:t>荣获</w:t>
      </w:r>
      <w:r w:rsidRPr="002A5ADE">
        <w:rPr>
          <w:rFonts w:ascii="仿宋" w:eastAsia="仿宋" w:hAnsi="仿宋" w:cs="Times New Roman"/>
          <w:sz w:val="28"/>
          <w:szCs w:val="28"/>
        </w:rPr>
        <w:t>3项国家级科研成果奖，</w:t>
      </w:r>
      <w:r w:rsidRPr="002A5ADE">
        <w:rPr>
          <w:rFonts w:ascii="仿宋" w:eastAsia="仿宋" w:hAnsi="仿宋" w:cs="Times New Roman" w:hint="eastAsia"/>
          <w:sz w:val="28"/>
          <w:szCs w:val="28"/>
        </w:rPr>
        <w:t>17项省部级</w:t>
      </w:r>
      <w:r w:rsidRPr="002A5ADE">
        <w:rPr>
          <w:rFonts w:ascii="仿宋" w:eastAsia="仿宋" w:hAnsi="仿宋" w:cs="Times New Roman"/>
          <w:sz w:val="28"/>
          <w:szCs w:val="28"/>
        </w:rPr>
        <w:t>奖</w:t>
      </w:r>
      <w:r w:rsidRPr="002A5ADE">
        <w:rPr>
          <w:rFonts w:ascii="仿宋" w:eastAsia="仿宋" w:hAnsi="仿宋" w:cs="Times New Roman" w:hint="eastAsia"/>
          <w:sz w:val="28"/>
          <w:szCs w:val="28"/>
        </w:rPr>
        <w:t>，11项行业</w:t>
      </w:r>
      <w:r w:rsidRPr="002A5ADE">
        <w:rPr>
          <w:rFonts w:ascii="仿宋" w:eastAsia="仿宋" w:hAnsi="仿宋" w:cs="Times New Roman"/>
          <w:sz w:val="28"/>
          <w:szCs w:val="28"/>
        </w:rPr>
        <w:t>领域科研奖励。</w:t>
      </w:r>
    </w:p>
    <w:p w:rsidR="00AA1CA5" w:rsidRPr="002A5ADE" w:rsidRDefault="00594B0C" w:rsidP="002062B1">
      <w:pPr>
        <w:rPr>
          <w:rFonts w:ascii="仿宋" w:eastAsia="仿宋" w:hAnsi="仿宋" w:cs="Times New Roman"/>
          <w:b/>
          <w:sz w:val="30"/>
          <w:szCs w:val="30"/>
        </w:rPr>
      </w:pPr>
      <w:r w:rsidRPr="002A5ADE">
        <w:rPr>
          <w:rFonts w:ascii="仿宋" w:eastAsia="仿宋" w:hAnsi="仿宋" w:cs="Times New Roman" w:hint="eastAsia"/>
          <w:b/>
          <w:sz w:val="30"/>
          <w:szCs w:val="30"/>
        </w:rPr>
        <w:t>二、夏令营专业</w:t>
      </w:r>
    </w:p>
    <w:p w:rsidR="00AA1CA5" w:rsidRPr="00AC5169" w:rsidRDefault="003B25E9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>我院</w:t>
      </w:r>
      <w:r w:rsidR="00594B0C" w:rsidRPr="00AC5169">
        <w:rPr>
          <w:rFonts w:ascii="仿宋" w:eastAsia="仿宋" w:hAnsi="仿宋" w:cs="Times New Roman" w:hint="eastAsia"/>
          <w:sz w:val="28"/>
          <w:szCs w:val="28"/>
        </w:rPr>
        <w:t>将在下列专业举行学术夏令营活动，拟招收夏令营营员数量为</w:t>
      </w:r>
      <w:r w:rsidRPr="00AC5169">
        <w:rPr>
          <w:rFonts w:ascii="仿宋" w:eastAsia="仿宋" w:hAnsi="仿宋" w:cs="Times New Roman" w:hint="eastAsia"/>
          <w:sz w:val="28"/>
          <w:szCs w:val="28"/>
        </w:rPr>
        <w:t>100</w:t>
      </w:r>
      <w:r w:rsidR="00594B0C" w:rsidRPr="00AC5169">
        <w:rPr>
          <w:rFonts w:ascii="仿宋" w:eastAsia="仿宋" w:hAnsi="仿宋" w:cs="Times New Roman" w:hint="eastAsia"/>
          <w:sz w:val="28"/>
          <w:szCs w:val="28"/>
        </w:rPr>
        <w:t>人左右。</w:t>
      </w:r>
    </w:p>
    <w:tbl>
      <w:tblPr>
        <w:tblStyle w:val="a3"/>
        <w:tblW w:w="6804" w:type="dxa"/>
        <w:tblInd w:w="959" w:type="dxa"/>
        <w:tblLayout w:type="fixed"/>
        <w:tblLook w:val="04A0"/>
      </w:tblPr>
      <w:tblGrid>
        <w:gridCol w:w="2904"/>
        <w:gridCol w:w="3900"/>
      </w:tblGrid>
      <w:tr w:rsidR="00E455E2" w:rsidRPr="00AC5169" w:rsidTr="00D067AD">
        <w:tc>
          <w:tcPr>
            <w:tcW w:w="2904" w:type="dxa"/>
          </w:tcPr>
          <w:p w:rsidR="00E455E2" w:rsidRPr="00AC5169" w:rsidRDefault="00E455E2" w:rsidP="002062B1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专业代码</w:t>
            </w:r>
          </w:p>
        </w:tc>
        <w:tc>
          <w:tcPr>
            <w:tcW w:w="3900" w:type="dxa"/>
          </w:tcPr>
          <w:p w:rsidR="00E455E2" w:rsidRPr="00AC5169" w:rsidRDefault="000A4BF6" w:rsidP="00C8378E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专业/领域</w:t>
            </w:r>
            <w:r w:rsidR="00E455E2" w:rsidRPr="00AC5169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名称</w:t>
            </w:r>
          </w:p>
        </w:tc>
      </w:tr>
      <w:tr w:rsidR="00E455E2" w:rsidRPr="00AC5169" w:rsidTr="00F325D5">
        <w:trPr>
          <w:trHeight w:val="519"/>
        </w:trPr>
        <w:tc>
          <w:tcPr>
            <w:tcW w:w="2904" w:type="dxa"/>
          </w:tcPr>
          <w:p w:rsidR="00E455E2" w:rsidRPr="00AC5169" w:rsidRDefault="00E455E2" w:rsidP="00594B0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/>
                <w:sz w:val="28"/>
                <w:szCs w:val="28"/>
              </w:rPr>
              <w:t>0805</w:t>
            </w:r>
            <w:r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00</w:t>
            </w:r>
          </w:p>
        </w:tc>
        <w:tc>
          <w:tcPr>
            <w:tcW w:w="3900" w:type="dxa"/>
          </w:tcPr>
          <w:p w:rsidR="00E455E2" w:rsidRPr="00AC5169" w:rsidRDefault="00E455E2" w:rsidP="003B25E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材料科学与工程</w:t>
            </w:r>
          </w:p>
        </w:tc>
      </w:tr>
      <w:tr w:rsidR="00E455E2" w:rsidRPr="00AC5169" w:rsidTr="00D067AD">
        <w:trPr>
          <w:trHeight w:val="399"/>
        </w:trPr>
        <w:tc>
          <w:tcPr>
            <w:tcW w:w="2904" w:type="dxa"/>
          </w:tcPr>
          <w:p w:rsidR="00E455E2" w:rsidRPr="00AC5169" w:rsidRDefault="00E455E2" w:rsidP="00594B0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/>
                <w:sz w:val="28"/>
                <w:szCs w:val="28"/>
              </w:rPr>
              <w:t>0831</w:t>
            </w:r>
            <w:r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00</w:t>
            </w:r>
          </w:p>
        </w:tc>
        <w:tc>
          <w:tcPr>
            <w:tcW w:w="3900" w:type="dxa"/>
          </w:tcPr>
          <w:p w:rsidR="00E455E2" w:rsidRPr="00AC5169" w:rsidRDefault="00E455E2" w:rsidP="003B25E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生物医学工程</w:t>
            </w:r>
          </w:p>
        </w:tc>
      </w:tr>
      <w:tr w:rsidR="00E455E2" w:rsidRPr="00AC5169" w:rsidTr="00F325D5">
        <w:trPr>
          <w:trHeight w:val="523"/>
        </w:trPr>
        <w:tc>
          <w:tcPr>
            <w:tcW w:w="2904" w:type="dxa"/>
          </w:tcPr>
          <w:p w:rsidR="00E455E2" w:rsidRPr="00AC5169" w:rsidRDefault="00E455E2" w:rsidP="002A5AD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0855</w:t>
            </w:r>
            <w:r w:rsidR="00240A4A"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0</w:t>
            </w:r>
            <w:r w:rsidR="002A5ADE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3900" w:type="dxa"/>
          </w:tcPr>
          <w:p w:rsidR="00E455E2" w:rsidRPr="00AC5169" w:rsidRDefault="00E455E2" w:rsidP="003B25E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机械</w:t>
            </w:r>
            <w:r w:rsidR="001F0B42">
              <w:rPr>
                <w:rFonts w:ascii="仿宋" w:eastAsia="仿宋" w:hAnsi="仿宋" w:cs="Times New Roman" w:hint="eastAsia"/>
                <w:sz w:val="28"/>
                <w:szCs w:val="28"/>
              </w:rPr>
              <w:t>工程</w:t>
            </w:r>
          </w:p>
        </w:tc>
      </w:tr>
      <w:tr w:rsidR="00E455E2" w:rsidRPr="00AC5169" w:rsidTr="00F325D5">
        <w:trPr>
          <w:trHeight w:val="319"/>
        </w:trPr>
        <w:tc>
          <w:tcPr>
            <w:tcW w:w="2904" w:type="dxa"/>
          </w:tcPr>
          <w:p w:rsidR="00E455E2" w:rsidRPr="00AC5169" w:rsidRDefault="00E455E2" w:rsidP="002A5AD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0856</w:t>
            </w:r>
            <w:r w:rsidR="00240A4A"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0</w:t>
            </w:r>
            <w:r w:rsidR="002A5ADE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3900" w:type="dxa"/>
          </w:tcPr>
          <w:p w:rsidR="00E455E2" w:rsidRPr="00AC5169" w:rsidRDefault="00E455E2" w:rsidP="001F0B4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C5169">
              <w:rPr>
                <w:rFonts w:ascii="仿宋" w:eastAsia="仿宋" w:hAnsi="仿宋" w:cs="Times New Roman" w:hint="eastAsia"/>
                <w:sz w:val="28"/>
                <w:szCs w:val="28"/>
              </w:rPr>
              <w:t>材料</w:t>
            </w:r>
            <w:r w:rsidR="001F0B42">
              <w:rPr>
                <w:rFonts w:ascii="仿宋" w:eastAsia="仿宋" w:hAnsi="仿宋" w:cs="Times New Roman" w:hint="eastAsia"/>
                <w:sz w:val="28"/>
                <w:szCs w:val="28"/>
              </w:rPr>
              <w:t>工程</w:t>
            </w:r>
          </w:p>
        </w:tc>
      </w:tr>
    </w:tbl>
    <w:p w:rsidR="00AA1CA5" w:rsidRPr="001F0B42" w:rsidRDefault="00594B0C" w:rsidP="002062B1">
      <w:pPr>
        <w:rPr>
          <w:rFonts w:ascii="仿宋" w:eastAsia="仿宋" w:hAnsi="仿宋" w:cs="Times New Roman"/>
          <w:b/>
          <w:sz w:val="30"/>
          <w:szCs w:val="30"/>
        </w:rPr>
      </w:pPr>
      <w:r w:rsidRPr="001F0B42">
        <w:rPr>
          <w:rFonts w:ascii="仿宋" w:eastAsia="仿宋" w:hAnsi="仿宋" w:cs="Times New Roman" w:hint="eastAsia"/>
          <w:b/>
          <w:sz w:val="30"/>
          <w:szCs w:val="30"/>
        </w:rPr>
        <w:lastRenderedPageBreak/>
        <w:t>三、营员要求</w:t>
      </w:r>
    </w:p>
    <w:p w:rsidR="00AA1CA5" w:rsidRPr="00AC5169" w:rsidRDefault="00240A4A" w:rsidP="00D067AD">
      <w:pPr>
        <w:autoSpaceDE w:val="0"/>
        <w:autoSpaceDN w:val="0"/>
        <w:adjustRightInd w:val="0"/>
        <w:jc w:val="left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 w:rsidR="00594B0C" w:rsidRPr="00AC5169">
        <w:rPr>
          <w:rFonts w:ascii="仿宋" w:eastAsia="仿宋" w:hAnsi="仿宋" w:cs="Times New Roman" w:hint="eastAsia"/>
          <w:sz w:val="28"/>
          <w:szCs w:val="28"/>
        </w:rPr>
        <w:t>1.</w:t>
      </w:r>
      <w:r w:rsidRPr="00AC5169">
        <w:rPr>
          <w:rFonts w:ascii="仿宋" w:eastAsia="仿宋" w:hAnsi="仿宋" w:cs="Times New Roman" w:hint="eastAsia"/>
          <w:sz w:val="28"/>
          <w:szCs w:val="28"/>
        </w:rPr>
        <w:t xml:space="preserve"> 全国高水平大学、</w:t>
      </w:r>
      <w:r w:rsidR="00D067AD" w:rsidRPr="00AC5169">
        <w:rPr>
          <w:rFonts w:ascii="仿宋" w:eastAsia="仿宋" w:hAnsi="仿宋" w:cs="Times New Roman" w:hint="eastAsia"/>
          <w:sz w:val="28"/>
          <w:szCs w:val="28"/>
        </w:rPr>
        <w:t>材料</w:t>
      </w:r>
      <w:r w:rsidRPr="00AC5169">
        <w:rPr>
          <w:rFonts w:ascii="仿宋" w:eastAsia="仿宋" w:hAnsi="仿宋" w:cs="Times New Roman" w:hint="eastAsia"/>
          <w:sz w:val="28"/>
          <w:szCs w:val="28"/>
        </w:rPr>
        <w:t>学科排名前列高校的</w:t>
      </w:r>
      <w:r w:rsidRPr="00AC5169">
        <w:rPr>
          <w:rFonts w:ascii="仿宋" w:eastAsia="仿宋" w:hAnsi="仿宋" w:cs="Times New Roman"/>
          <w:sz w:val="28"/>
          <w:szCs w:val="28"/>
        </w:rPr>
        <w:t>202</w:t>
      </w:r>
      <w:r w:rsidR="001F0B42">
        <w:rPr>
          <w:rFonts w:ascii="仿宋" w:eastAsia="仿宋" w:hAnsi="仿宋" w:cs="Times New Roman" w:hint="eastAsia"/>
          <w:sz w:val="28"/>
          <w:szCs w:val="28"/>
        </w:rPr>
        <w:t>2</w:t>
      </w:r>
      <w:r w:rsidRPr="00AC5169">
        <w:rPr>
          <w:rFonts w:ascii="仿宋" w:eastAsia="仿宋" w:hAnsi="仿宋" w:cs="Times New Roman" w:hint="eastAsia"/>
          <w:sz w:val="28"/>
          <w:szCs w:val="28"/>
        </w:rPr>
        <w:t>年应届本科毕业生</w:t>
      </w:r>
      <w:r w:rsidR="00594B0C" w:rsidRPr="00AC5169">
        <w:rPr>
          <w:rFonts w:ascii="仿宋" w:eastAsia="仿宋" w:hAnsi="仿宋" w:cs="Times New Roman" w:hint="eastAsia"/>
          <w:sz w:val="28"/>
          <w:szCs w:val="28"/>
        </w:rPr>
        <w:t>；</w:t>
      </w:r>
    </w:p>
    <w:p w:rsidR="00AA1CA5" w:rsidRPr="00AC5169" w:rsidRDefault="00594B0C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>2.政治思想品德优秀；</w:t>
      </w:r>
    </w:p>
    <w:p w:rsidR="00AA1CA5" w:rsidRPr="00AC5169" w:rsidRDefault="00594B0C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>3.大学期间学业及综合评价优秀（须提供证明材料）；</w:t>
      </w:r>
    </w:p>
    <w:p w:rsidR="00AA1CA5" w:rsidRPr="00AC5169" w:rsidRDefault="00306484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>我院将根据报名情况择优</w:t>
      </w:r>
      <w:r w:rsidR="004C48C5" w:rsidRPr="00AC5169">
        <w:rPr>
          <w:rFonts w:ascii="仿宋" w:eastAsia="仿宋" w:hAnsi="仿宋" w:cs="Times New Roman" w:hint="eastAsia"/>
          <w:sz w:val="28"/>
          <w:szCs w:val="28"/>
        </w:rPr>
        <w:t>选拔</w:t>
      </w:r>
      <w:r w:rsidR="00D90209" w:rsidRPr="00AC5169">
        <w:rPr>
          <w:rFonts w:ascii="仿宋" w:eastAsia="仿宋" w:hAnsi="仿宋" w:cs="Times New Roman" w:hint="eastAsia"/>
          <w:sz w:val="28"/>
          <w:szCs w:val="28"/>
        </w:rPr>
        <w:t>营员</w:t>
      </w:r>
      <w:r w:rsidRPr="00AC5169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05B4C" w:rsidRPr="001F0B42" w:rsidRDefault="00594B0C" w:rsidP="00105B4C">
      <w:pPr>
        <w:rPr>
          <w:rFonts w:ascii="仿宋" w:eastAsia="仿宋" w:hAnsi="仿宋" w:cs="Times New Roman"/>
          <w:b/>
          <w:sz w:val="30"/>
          <w:szCs w:val="30"/>
        </w:rPr>
      </w:pPr>
      <w:r w:rsidRPr="001F0B42">
        <w:rPr>
          <w:rFonts w:ascii="仿宋" w:eastAsia="仿宋" w:hAnsi="仿宋" w:cs="Times New Roman" w:hint="eastAsia"/>
          <w:b/>
          <w:sz w:val="30"/>
          <w:szCs w:val="30"/>
        </w:rPr>
        <w:t>四、报名流程</w:t>
      </w:r>
    </w:p>
    <w:p w:rsidR="00AA1CA5" w:rsidRPr="00457437" w:rsidRDefault="00105B4C" w:rsidP="00457437">
      <w:pPr>
        <w:rPr>
          <w:rFonts w:ascii="仿宋" w:eastAsia="仿宋" w:hAnsi="仿宋" w:cs="Times New Roman"/>
          <w:b/>
          <w:sz w:val="28"/>
          <w:szCs w:val="28"/>
        </w:rPr>
      </w:pPr>
      <w:r w:rsidRPr="00AC5169">
        <w:rPr>
          <w:rFonts w:ascii="仿宋" w:eastAsia="仿宋" w:hAnsi="仿宋" w:cs="Times New Roman" w:hint="eastAsia"/>
          <w:b/>
          <w:sz w:val="28"/>
          <w:szCs w:val="28"/>
        </w:rPr>
        <w:t xml:space="preserve">    </w:t>
      </w:r>
      <w:r w:rsidR="00594B0C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1.大连理工大学优秀大学生学术夏令营网报系统</w:t>
      </w:r>
      <w:r w:rsidR="00CA78D7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（http://202.118.65.123:8080/xlygl/xlygl/default.aspx）</w:t>
      </w:r>
      <w:r w:rsidR="00457437">
        <w:rPr>
          <w:rFonts w:ascii="仿宋" w:eastAsia="仿宋" w:hAnsi="仿宋" w:cs="Times New Roman" w:hint="eastAsia"/>
          <w:b/>
          <w:sz w:val="28"/>
          <w:szCs w:val="28"/>
        </w:rPr>
        <w:t>，</w:t>
      </w:r>
      <w:r w:rsidR="00594B0C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学生登录后点击“申请报名编号”利用本人身份证号码获得申请编号，请牢记您申请的报名编号，密码为申请报名编号时所用的身份证号。报名截止时间：</w:t>
      </w:r>
      <w:r w:rsidR="0045743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</w:t>
      </w:r>
      <w:r w:rsidR="00594B0C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45743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24</w:t>
      </w:r>
      <w:r w:rsidR="00594B0C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日24时。</w:t>
      </w:r>
    </w:p>
    <w:p w:rsidR="00AA1CA5" w:rsidRPr="00AC5169" w:rsidRDefault="00594B0C" w:rsidP="00457437">
      <w:pPr>
        <w:widowControl/>
        <w:ind w:firstLine="707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2.点击“填写报名信息”，利用获得的申请编号和本人身份证登录后填写本人信息</w:t>
      </w:r>
      <w:r w:rsidR="0045743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申请者须在网报系统中提交以下材料：</w:t>
      </w:r>
    </w:p>
    <w:p w:rsidR="00AA1CA5" w:rsidRPr="00AC5169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（1）本科</w:t>
      </w:r>
      <w:r w:rsidR="00D067AD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学习期间成绩证明</w:t>
      </w: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:rsidR="00AA1CA5" w:rsidRPr="00AC5169" w:rsidRDefault="00594B0C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（2）成绩排名证明材料，需要加盖教务或学生工作办公室公章；</w:t>
      </w:r>
    </w:p>
    <w:p w:rsidR="00AA1CA5" w:rsidRPr="00AC5169" w:rsidRDefault="00594B0C" w:rsidP="002062B1">
      <w:pPr>
        <w:widowControl/>
        <w:ind w:firstLine="707"/>
        <w:rPr>
          <w:rFonts w:ascii="仿宋" w:eastAsia="仿宋" w:hAnsi="仿宋" w:cs="宋体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kern w:val="0"/>
          <w:sz w:val="28"/>
          <w:szCs w:val="28"/>
        </w:rPr>
        <w:t>（3</w:t>
      </w:r>
      <w:r w:rsidR="00FD312C" w:rsidRPr="00AC5169">
        <w:rPr>
          <w:rFonts w:ascii="仿宋" w:eastAsia="仿宋" w:hAnsi="仿宋" w:cs="宋体" w:hint="eastAsia"/>
          <w:kern w:val="0"/>
          <w:sz w:val="28"/>
          <w:szCs w:val="28"/>
        </w:rPr>
        <w:t>）四、六级成绩单或获奖</w:t>
      </w:r>
      <w:r w:rsidRPr="00AC5169">
        <w:rPr>
          <w:rFonts w:ascii="仿宋" w:eastAsia="仿宋" w:hAnsi="仿宋" w:cs="宋体" w:hint="eastAsia"/>
          <w:kern w:val="0"/>
          <w:sz w:val="28"/>
          <w:szCs w:val="28"/>
        </w:rPr>
        <w:t>证书复印件；</w:t>
      </w:r>
    </w:p>
    <w:p w:rsidR="00AA1CA5" w:rsidRPr="00AC5169" w:rsidRDefault="00594B0C" w:rsidP="002062B1">
      <w:pPr>
        <w:widowControl/>
        <w:ind w:firstLine="707"/>
        <w:rPr>
          <w:rFonts w:ascii="仿宋" w:eastAsia="仿宋" w:hAnsi="仿宋" w:cs="宋体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kern w:val="0"/>
          <w:sz w:val="28"/>
          <w:szCs w:val="28"/>
        </w:rPr>
        <w:t>（4）其他科技创新类奖项获奖证明；</w:t>
      </w:r>
    </w:p>
    <w:p w:rsidR="00E44017" w:rsidRPr="00AC5169" w:rsidRDefault="00E44017" w:rsidP="002062B1">
      <w:pPr>
        <w:widowControl/>
        <w:ind w:firstLine="707"/>
        <w:rPr>
          <w:rFonts w:ascii="仿宋" w:eastAsia="仿宋" w:hAnsi="仿宋" w:cs="宋体"/>
          <w:kern w:val="0"/>
          <w:sz w:val="28"/>
          <w:szCs w:val="28"/>
        </w:rPr>
      </w:pPr>
      <w:r w:rsidRPr="00AC5169">
        <w:rPr>
          <w:rFonts w:ascii="仿宋" w:eastAsia="仿宋" w:hAnsi="仿宋" w:cs="宋体" w:hint="eastAsia"/>
          <w:kern w:val="0"/>
          <w:sz w:val="28"/>
          <w:szCs w:val="28"/>
        </w:rPr>
        <w:t>（5）身份证、学生证照片。</w:t>
      </w:r>
    </w:p>
    <w:p w:rsidR="00AA1CA5" w:rsidRPr="00AC5169" w:rsidRDefault="00457437" w:rsidP="002062B1">
      <w:pPr>
        <w:widowControl/>
        <w:ind w:firstLine="707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</w:t>
      </w:r>
      <w:r w:rsidR="00594B0C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.初审通过营员确认参营信息：</w:t>
      </w:r>
    </w:p>
    <w:p w:rsidR="00AA1CA5" w:rsidRPr="00AC5169" w:rsidRDefault="00977B77" w:rsidP="002062B1">
      <w:pPr>
        <w:widowControl/>
        <w:ind w:firstLine="707"/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00"/>
        </w:rPr>
      </w:pPr>
      <w:r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我院</w:t>
      </w:r>
      <w:r w:rsidR="00594B0C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将</w:t>
      </w:r>
      <w:r w:rsidR="004D6E6D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于</w:t>
      </w:r>
      <w:r w:rsidR="0012066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</w:t>
      </w:r>
      <w:r w:rsidR="004D6E6D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12066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25</w:t>
      </w:r>
      <w:r w:rsidR="004D6E6D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日-</w:t>
      </w:r>
      <w:r w:rsidR="0012066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30</w:t>
      </w:r>
      <w:r w:rsidR="004D6E6D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  <w:r w:rsidR="00594B0C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对申请者材料进行初审，初审通过后营员可通过夏令营网报系统“申请状态查询”功能查询本人审核通过</w:t>
      </w:r>
      <w:r w:rsidR="00594B0C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与否，对于审核通过的营员须于</w:t>
      </w:r>
      <w:r w:rsidR="00E44017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202</w:t>
      </w:r>
      <w:r w:rsidR="0012066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="00E86D85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="00E44017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</w:t>
      </w:r>
      <w:r w:rsidR="00E86D85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12066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</w:t>
      </w:r>
      <w:r w:rsidR="00E86D85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日24</w:t>
      </w:r>
      <w:r w:rsidR="00594B0C" w:rsidRPr="00AC5169">
        <w:rPr>
          <w:rFonts w:ascii="仿宋" w:eastAsia="仿宋" w:hAnsi="仿宋" w:cs="宋体" w:hint="eastAsia"/>
          <w:kern w:val="0"/>
          <w:sz w:val="28"/>
          <w:szCs w:val="28"/>
        </w:rPr>
        <w:t>点</w:t>
      </w:r>
      <w:r w:rsidR="00594B0C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前在夏令营网报系统中点击“确认参营”，对于逾期不确认参营的申请者将取消其参营资格。</w:t>
      </w:r>
    </w:p>
    <w:p w:rsidR="00AA1CA5" w:rsidRPr="00120667" w:rsidRDefault="00594B0C" w:rsidP="00120667">
      <w:pPr>
        <w:widowControl/>
        <w:spacing w:line="360" w:lineRule="auto"/>
        <w:ind w:firstLine="709"/>
        <w:rPr>
          <w:rFonts w:ascii="仿宋" w:eastAsia="仿宋" w:hAnsi="仿宋" w:cs="宋体"/>
          <w:kern w:val="0"/>
          <w:sz w:val="24"/>
          <w:szCs w:val="24"/>
        </w:rPr>
      </w:pPr>
      <w:r w:rsidRPr="00120667">
        <w:rPr>
          <w:rFonts w:ascii="仿宋" w:eastAsia="仿宋" w:hAnsi="仿宋" w:cs="宋体" w:hint="eastAsia"/>
          <w:kern w:val="0"/>
          <w:sz w:val="24"/>
          <w:szCs w:val="24"/>
        </w:rPr>
        <w:t>注：网报系统上传材料时注意事项</w:t>
      </w:r>
    </w:p>
    <w:p w:rsidR="000A0F89" w:rsidRPr="00120667" w:rsidRDefault="00594B0C" w:rsidP="00120667">
      <w:pPr>
        <w:widowControl/>
        <w:spacing w:line="360" w:lineRule="auto"/>
        <w:ind w:firstLine="709"/>
        <w:rPr>
          <w:rFonts w:ascii="仿宋" w:eastAsia="仿宋" w:hAnsi="仿宋" w:cs="宋体"/>
          <w:kern w:val="0"/>
          <w:sz w:val="24"/>
          <w:szCs w:val="24"/>
        </w:rPr>
      </w:pPr>
      <w:r w:rsidRPr="00120667">
        <w:rPr>
          <w:rFonts w:ascii="仿宋" w:eastAsia="仿宋" w:hAnsi="仿宋" w:cs="宋体" w:hint="eastAsia"/>
          <w:kern w:val="0"/>
          <w:sz w:val="24"/>
          <w:szCs w:val="24"/>
        </w:rPr>
        <w:t>申请者需将待上传的证明材料以扫描或拍照的方式生成PDF文件或图像文件，命名方式为“申请编号+考生姓名+材料名称”，例“20</w:t>
      </w:r>
      <w:r w:rsidR="003F5EEB">
        <w:rPr>
          <w:rFonts w:ascii="仿宋" w:eastAsia="仿宋" w:hAnsi="仿宋" w:cs="宋体" w:hint="eastAsia"/>
          <w:kern w:val="0"/>
          <w:sz w:val="24"/>
          <w:szCs w:val="24"/>
        </w:rPr>
        <w:t>22</w:t>
      </w:r>
      <w:r w:rsidRPr="00120667">
        <w:rPr>
          <w:rFonts w:ascii="仿宋" w:eastAsia="仿宋" w:hAnsi="仿宋" w:cs="宋体" w:hint="eastAsia"/>
          <w:kern w:val="0"/>
          <w:sz w:val="24"/>
          <w:szCs w:val="24"/>
        </w:rPr>
        <w:t>0001 刘某某 本科成绩单”或“20</w:t>
      </w:r>
      <w:r w:rsidR="003F5EEB">
        <w:rPr>
          <w:rFonts w:ascii="仿宋" w:eastAsia="仿宋" w:hAnsi="仿宋" w:cs="宋体" w:hint="eastAsia"/>
          <w:kern w:val="0"/>
          <w:sz w:val="24"/>
          <w:szCs w:val="24"/>
        </w:rPr>
        <w:t>22</w:t>
      </w:r>
      <w:r w:rsidRPr="00120667">
        <w:rPr>
          <w:rFonts w:ascii="仿宋" w:eastAsia="仿宋" w:hAnsi="仿宋" w:cs="宋体" w:hint="eastAsia"/>
          <w:kern w:val="0"/>
          <w:sz w:val="24"/>
          <w:szCs w:val="24"/>
        </w:rPr>
        <w:t>0001 刘某某 成绩排名证明”等；考生需将待上传文件整理至一个文件夹内，并将文件夹压缩成.rar格式的压缩文件后再上传，命名方式为“申请编号+考生姓名+考生院校”；上传附件大小不得超过20MB</w:t>
      </w:r>
      <w:r w:rsidR="00120667" w:rsidRPr="00120667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A1CA5" w:rsidRPr="001F0B42" w:rsidRDefault="00594B0C" w:rsidP="002062B1">
      <w:pPr>
        <w:rPr>
          <w:rFonts w:ascii="仿宋" w:eastAsia="仿宋" w:hAnsi="仿宋" w:cs="Times New Roman"/>
          <w:b/>
          <w:sz w:val="30"/>
          <w:szCs w:val="30"/>
        </w:rPr>
      </w:pPr>
      <w:r w:rsidRPr="001F0B42">
        <w:rPr>
          <w:rFonts w:ascii="仿宋" w:eastAsia="仿宋" w:hAnsi="仿宋" w:cs="Times New Roman" w:hint="eastAsia"/>
          <w:b/>
          <w:sz w:val="30"/>
          <w:szCs w:val="30"/>
        </w:rPr>
        <w:t>五、考核政策</w:t>
      </w:r>
    </w:p>
    <w:p w:rsidR="00AA1CA5" w:rsidRPr="00AC5169" w:rsidRDefault="00397633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>学院</w:t>
      </w:r>
      <w:r w:rsidR="00594B0C" w:rsidRPr="00AC5169">
        <w:rPr>
          <w:rFonts w:ascii="仿宋" w:eastAsia="仿宋" w:hAnsi="仿宋" w:cs="Times New Roman" w:hint="eastAsia"/>
          <w:sz w:val="28"/>
          <w:szCs w:val="28"/>
        </w:rPr>
        <w:t>坚持“公平、公正、公开”的原则，结合</w:t>
      </w:r>
      <w:r w:rsidRPr="00AC5169">
        <w:rPr>
          <w:rFonts w:ascii="仿宋" w:eastAsia="仿宋" w:hAnsi="仿宋" w:cs="Times New Roman" w:hint="eastAsia"/>
          <w:sz w:val="28"/>
          <w:szCs w:val="28"/>
        </w:rPr>
        <w:t>学院</w:t>
      </w:r>
      <w:r w:rsidR="00594B0C" w:rsidRPr="00AC5169">
        <w:rPr>
          <w:rFonts w:ascii="仿宋" w:eastAsia="仿宋" w:hAnsi="仿宋" w:cs="Times New Roman" w:hint="eastAsia"/>
          <w:sz w:val="28"/>
          <w:szCs w:val="28"/>
        </w:rPr>
        <w:t>实际情况，对夏令营营员进行选拔考核。</w:t>
      </w:r>
    </w:p>
    <w:p w:rsidR="00AA1CA5" w:rsidRPr="00AC5169" w:rsidRDefault="00594B0C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>1</w:t>
      </w:r>
      <w:r w:rsidR="00D90209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Pr="00AC5169">
        <w:rPr>
          <w:rFonts w:ascii="仿宋" w:eastAsia="仿宋" w:hAnsi="仿宋" w:cs="Times New Roman" w:hint="eastAsia"/>
          <w:sz w:val="28"/>
          <w:szCs w:val="28"/>
        </w:rPr>
        <w:t>考核合格且获得所在学校推荐免试研究生</w:t>
      </w:r>
      <w:r w:rsidR="00C20F5C" w:rsidRPr="00AC5169">
        <w:rPr>
          <w:rFonts w:ascii="仿宋" w:eastAsia="仿宋" w:hAnsi="仿宋" w:cs="Times New Roman" w:hint="eastAsia"/>
          <w:sz w:val="28"/>
          <w:szCs w:val="28"/>
        </w:rPr>
        <w:t>资格的营员，在规定时间内通过在“全国推荐免试服务系统”中报考我院</w:t>
      </w:r>
      <w:r w:rsidRPr="00AC5169">
        <w:rPr>
          <w:rFonts w:ascii="仿宋" w:eastAsia="仿宋" w:hAnsi="仿宋" w:cs="Times New Roman" w:hint="eastAsia"/>
          <w:sz w:val="28"/>
          <w:szCs w:val="28"/>
        </w:rPr>
        <w:t>，可录取为我</w:t>
      </w:r>
      <w:r w:rsidR="000C753D">
        <w:rPr>
          <w:rFonts w:ascii="仿宋" w:eastAsia="仿宋" w:hAnsi="仿宋" w:cs="Times New Roman" w:hint="eastAsia"/>
          <w:sz w:val="28"/>
          <w:szCs w:val="28"/>
        </w:rPr>
        <w:t>院</w:t>
      </w:r>
      <w:r w:rsidRPr="00AC5169">
        <w:rPr>
          <w:rFonts w:ascii="仿宋" w:eastAsia="仿宋" w:hAnsi="仿宋" w:cs="Times New Roman" w:hint="eastAsia"/>
          <w:sz w:val="28"/>
          <w:szCs w:val="28"/>
        </w:rPr>
        <w:t>202</w:t>
      </w:r>
      <w:r w:rsidR="000C753D">
        <w:rPr>
          <w:rFonts w:ascii="仿宋" w:eastAsia="仿宋" w:hAnsi="仿宋" w:cs="Times New Roman" w:hint="eastAsia"/>
          <w:sz w:val="28"/>
          <w:szCs w:val="28"/>
        </w:rPr>
        <w:t>2年硕士研究生</w:t>
      </w:r>
      <w:r w:rsidRPr="00AC5169">
        <w:rPr>
          <w:rFonts w:ascii="仿宋" w:eastAsia="仿宋" w:hAnsi="仿宋" w:cs="Times New Roman" w:hint="eastAsia"/>
          <w:sz w:val="28"/>
          <w:szCs w:val="28"/>
        </w:rPr>
        <w:t>，其中特别优异者可获得优秀推免生国家奖学金；</w:t>
      </w:r>
    </w:p>
    <w:p w:rsidR="00115E39" w:rsidRPr="00AC5169" w:rsidRDefault="00594B0C" w:rsidP="00496BF2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>2</w:t>
      </w:r>
      <w:r w:rsidR="00D90209" w:rsidRPr="00AC516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.</w:t>
      </w:r>
      <w:r w:rsidRPr="00AC5169">
        <w:rPr>
          <w:rFonts w:ascii="仿宋" w:eastAsia="仿宋" w:hAnsi="仿宋" w:cs="Times New Roman" w:hint="eastAsia"/>
          <w:sz w:val="28"/>
          <w:szCs w:val="28"/>
        </w:rPr>
        <w:t>考核合格但未获得所在学校推荐免试研究生资格的营员，在全国硕士研究生招生考试中一志愿报考</w:t>
      </w:r>
      <w:r w:rsidR="00087342" w:rsidRPr="00AC5169">
        <w:rPr>
          <w:rFonts w:ascii="仿宋" w:eastAsia="仿宋" w:hAnsi="仿宋" w:cs="Times New Roman" w:hint="eastAsia"/>
          <w:sz w:val="28"/>
          <w:szCs w:val="28"/>
        </w:rPr>
        <w:t>我院</w:t>
      </w:r>
      <w:r w:rsidR="000C753D">
        <w:rPr>
          <w:rFonts w:ascii="仿宋" w:eastAsia="仿宋" w:hAnsi="仿宋" w:cs="Times New Roman" w:hint="eastAsia"/>
          <w:sz w:val="28"/>
          <w:szCs w:val="28"/>
        </w:rPr>
        <w:t>任何专业</w:t>
      </w:r>
      <w:r w:rsidRPr="00AC5169">
        <w:rPr>
          <w:rFonts w:ascii="仿宋" w:eastAsia="仿宋" w:hAnsi="仿宋" w:cs="Times New Roman" w:hint="eastAsia"/>
          <w:sz w:val="28"/>
          <w:szCs w:val="28"/>
        </w:rPr>
        <w:t>时，初试分数达到我校公布的202</w:t>
      </w:r>
      <w:r w:rsidR="000C753D">
        <w:rPr>
          <w:rFonts w:ascii="仿宋" w:eastAsia="仿宋" w:hAnsi="仿宋" w:cs="Times New Roman" w:hint="eastAsia"/>
          <w:sz w:val="28"/>
          <w:szCs w:val="28"/>
        </w:rPr>
        <w:t>2</w:t>
      </w:r>
      <w:r w:rsidR="00C20F5C" w:rsidRPr="00AC5169">
        <w:rPr>
          <w:rFonts w:ascii="仿宋" w:eastAsia="仿宋" w:hAnsi="仿宋" w:cs="Times New Roman" w:hint="eastAsia"/>
          <w:sz w:val="28"/>
          <w:szCs w:val="28"/>
        </w:rPr>
        <w:t>年</w:t>
      </w:r>
      <w:r w:rsidR="000C753D">
        <w:rPr>
          <w:rFonts w:ascii="仿宋" w:eastAsia="仿宋" w:hAnsi="仿宋" w:cs="Times New Roman" w:hint="eastAsia"/>
          <w:sz w:val="28"/>
          <w:szCs w:val="28"/>
        </w:rPr>
        <w:t>相应</w:t>
      </w:r>
      <w:r w:rsidR="00C20F5C" w:rsidRPr="00AC5169">
        <w:rPr>
          <w:rFonts w:ascii="仿宋" w:eastAsia="仿宋" w:hAnsi="仿宋" w:cs="Times New Roman" w:hint="eastAsia"/>
          <w:sz w:val="28"/>
          <w:szCs w:val="28"/>
        </w:rPr>
        <w:t>学科门类复试基本分数线（含总分、单科分数）标准，可进入我院</w:t>
      </w:r>
      <w:r w:rsidRPr="00AC5169">
        <w:rPr>
          <w:rFonts w:ascii="仿宋" w:eastAsia="仿宋" w:hAnsi="仿宋" w:cs="Times New Roman" w:hint="eastAsia"/>
          <w:sz w:val="28"/>
          <w:szCs w:val="28"/>
        </w:rPr>
        <w:t>复试，按照排序规则，同等条件下优先录取。</w:t>
      </w:r>
    </w:p>
    <w:p w:rsidR="003701F8" w:rsidRPr="001F0B42" w:rsidRDefault="009866D5" w:rsidP="003701F8">
      <w:pPr>
        <w:rPr>
          <w:rFonts w:ascii="仿宋" w:eastAsia="仿宋" w:hAnsi="仿宋" w:cs="Times New Roman"/>
          <w:b/>
          <w:sz w:val="30"/>
          <w:szCs w:val="30"/>
        </w:rPr>
      </w:pPr>
      <w:r w:rsidRPr="001F0B42">
        <w:rPr>
          <w:rFonts w:ascii="仿宋" w:eastAsia="仿宋" w:hAnsi="仿宋" w:cs="Times New Roman" w:hint="eastAsia"/>
          <w:b/>
          <w:sz w:val="30"/>
          <w:szCs w:val="30"/>
        </w:rPr>
        <w:t>六、</w:t>
      </w:r>
      <w:r w:rsidR="003701F8" w:rsidRPr="001F0B42">
        <w:rPr>
          <w:rFonts w:ascii="仿宋" w:eastAsia="仿宋" w:hAnsi="仿宋" w:cs="Times New Roman" w:hint="eastAsia"/>
          <w:b/>
          <w:sz w:val="30"/>
          <w:szCs w:val="30"/>
        </w:rPr>
        <w:t>夏令营开展形式</w:t>
      </w:r>
    </w:p>
    <w:p w:rsidR="003701F8" w:rsidRPr="00AC5169" w:rsidRDefault="00A62F44" w:rsidP="003701F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本</w:t>
      </w:r>
      <w:r w:rsidR="00BD5F76">
        <w:rPr>
          <w:rFonts w:ascii="仿宋" w:eastAsia="仿宋" w:hAnsi="仿宋" w:cs="Times New Roman" w:hint="eastAsia"/>
          <w:sz w:val="32"/>
          <w:szCs w:val="32"/>
        </w:rPr>
        <w:t>次学术夏令营活动采取</w:t>
      </w:r>
      <w:r w:rsidR="003701F8" w:rsidRPr="00AC5169">
        <w:rPr>
          <w:rFonts w:ascii="仿宋" w:eastAsia="仿宋" w:hAnsi="仿宋" w:cs="Times New Roman" w:hint="eastAsia"/>
          <w:sz w:val="32"/>
          <w:szCs w:val="32"/>
        </w:rPr>
        <w:t>线上形式开展，相关考核采用网络远程面试的方式进行。学术夏令营资格初审通过考生需加入钉钉群（</w:t>
      </w:r>
      <w:r w:rsidR="00BF6631">
        <w:rPr>
          <w:rFonts w:ascii="仿宋" w:eastAsia="仿宋" w:hAnsi="仿宋" w:cs="Times New Roman" w:hint="eastAsia"/>
          <w:sz w:val="32"/>
          <w:szCs w:val="32"/>
        </w:rPr>
        <w:t>二维码见附件</w:t>
      </w:r>
      <w:r w:rsidR="00721E37">
        <w:rPr>
          <w:rFonts w:ascii="仿宋" w:eastAsia="仿宋" w:hAnsi="仿宋" w:cs="Times New Roman" w:hint="eastAsia"/>
          <w:sz w:val="32"/>
          <w:szCs w:val="32"/>
        </w:rPr>
        <w:t>，加群时请备注学校</w:t>
      </w:r>
      <w:r w:rsidR="003701F8" w:rsidRPr="00AC5169">
        <w:rPr>
          <w:rFonts w:ascii="仿宋" w:eastAsia="仿宋" w:hAnsi="仿宋" w:cs="Times New Roman" w:hint="eastAsia"/>
          <w:sz w:val="32"/>
          <w:szCs w:val="32"/>
        </w:rPr>
        <w:t>+姓名），相关活动、考核安排将通过钉钉群通知各位同学。</w:t>
      </w:r>
    </w:p>
    <w:p w:rsidR="00D872C1" w:rsidRPr="001F0B42" w:rsidRDefault="00D872C1" w:rsidP="00D872C1">
      <w:pPr>
        <w:rPr>
          <w:rFonts w:ascii="仿宋" w:eastAsia="仿宋" w:hAnsi="仿宋" w:cs="Times New Roman"/>
          <w:b/>
          <w:sz w:val="30"/>
          <w:szCs w:val="30"/>
        </w:rPr>
      </w:pPr>
      <w:r w:rsidRPr="001F0B42">
        <w:rPr>
          <w:rFonts w:ascii="仿宋" w:eastAsia="仿宋" w:hAnsi="仿宋" w:cs="Times New Roman" w:hint="eastAsia"/>
          <w:b/>
          <w:sz w:val="30"/>
          <w:szCs w:val="30"/>
        </w:rPr>
        <w:lastRenderedPageBreak/>
        <w:t>七、活动安排</w:t>
      </w:r>
    </w:p>
    <w:p w:rsidR="00D872C1" w:rsidRPr="00AC5169" w:rsidRDefault="00D872C1" w:rsidP="00D872C1">
      <w:pPr>
        <w:shd w:val="clear" w:color="auto" w:fill="FFFFFF"/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AC5169">
        <w:rPr>
          <w:rFonts w:ascii="仿宋" w:eastAsia="仿宋" w:hAnsi="仿宋" w:cs="Times New Roman"/>
          <w:sz w:val="32"/>
          <w:szCs w:val="32"/>
        </w:rPr>
        <w:t>［</w:t>
      </w:r>
      <w:r w:rsidRPr="00AC5169">
        <w:rPr>
          <w:rFonts w:ascii="仿宋" w:eastAsia="仿宋" w:hAnsi="仿宋" w:cs="Times New Roman" w:hint="eastAsia"/>
          <w:sz w:val="32"/>
          <w:szCs w:val="32"/>
        </w:rPr>
        <w:t>7月</w:t>
      </w:r>
      <w:r w:rsidR="00F325D5">
        <w:rPr>
          <w:rFonts w:ascii="仿宋" w:eastAsia="仿宋" w:hAnsi="仿宋" w:cs="Times New Roman" w:hint="eastAsia"/>
          <w:sz w:val="32"/>
          <w:szCs w:val="32"/>
        </w:rPr>
        <w:t>15</w:t>
      </w:r>
      <w:r w:rsidRPr="00AC5169">
        <w:rPr>
          <w:rFonts w:ascii="仿宋" w:eastAsia="仿宋" w:hAnsi="仿宋" w:cs="Times New Roman"/>
          <w:sz w:val="32"/>
          <w:szCs w:val="32"/>
        </w:rPr>
        <w:t>日］</w:t>
      </w:r>
      <w:r w:rsidRPr="00AC5169">
        <w:rPr>
          <w:rFonts w:ascii="仿宋" w:eastAsia="仿宋" w:hAnsi="仿宋" w:cs="Times New Roman" w:hint="eastAsia"/>
          <w:sz w:val="32"/>
          <w:szCs w:val="32"/>
        </w:rPr>
        <w:t>9:00</w:t>
      </w:r>
      <w:r w:rsidRPr="00AC5169">
        <w:rPr>
          <w:rFonts w:ascii="仿宋" w:eastAsia="仿宋" w:hAnsi="仿宋" w:cs="Times New Roman"/>
          <w:sz w:val="32"/>
          <w:szCs w:val="32"/>
        </w:rPr>
        <w:t>夏令营</w:t>
      </w:r>
      <w:r w:rsidRPr="00AC5169">
        <w:rPr>
          <w:rFonts w:ascii="仿宋" w:eastAsia="仿宋" w:hAnsi="仿宋" w:cs="Times New Roman" w:hint="eastAsia"/>
          <w:sz w:val="32"/>
          <w:szCs w:val="32"/>
        </w:rPr>
        <w:t>开幕式</w:t>
      </w:r>
      <w:r w:rsidRPr="00AC5169">
        <w:rPr>
          <w:rFonts w:ascii="仿宋" w:eastAsia="仿宋" w:hAnsi="仿宋" w:cs="Times New Roman"/>
          <w:sz w:val="32"/>
          <w:szCs w:val="32"/>
        </w:rPr>
        <w:t>、</w:t>
      </w:r>
      <w:r w:rsidRPr="00AC5169">
        <w:rPr>
          <w:rFonts w:ascii="仿宋" w:eastAsia="仿宋" w:hAnsi="仿宋" w:cs="Times New Roman" w:hint="eastAsia"/>
          <w:sz w:val="32"/>
          <w:szCs w:val="32"/>
        </w:rPr>
        <w:t>学院情况介绍、师生交流、实验室参观</w:t>
      </w:r>
      <w:r w:rsidR="00E15D50" w:rsidRPr="00AC5169">
        <w:rPr>
          <w:rFonts w:ascii="仿宋" w:eastAsia="仿宋" w:hAnsi="仿宋" w:cs="Times New Roman" w:hint="eastAsia"/>
          <w:sz w:val="32"/>
          <w:szCs w:val="32"/>
        </w:rPr>
        <w:t>，</w:t>
      </w:r>
      <w:r w:rsidRPr="00AC5169">
        <w:rPr>
          <w:rFonts w:ascii="仿宋" w:eastAsia="仿宋" w:hAnsi="仿宋" w:cs="Times New Roman"/>
          <w:sz w:val="32"/>
          <w:szCs w:val="32"/>
        </w:rPr>
        <w:t xml:space="preserve"> </w:t>
      </w:r>
      <w:r w:rsidR="00E15D50" w:rsidRPr="00AC5169">
        <w:rPr>
          <w:rFonts w:ascii="仿宋" w:eastAsia="仿宋" w:hAnsi="仿宋" w:cs="Times New Roman" w:hint="eastAsia"/>
          <w:sz w:val="32"/>
          <w:szCs w:val="32"/>
        </w:rPr>
        <w:t>均在线上进行。</w:t>
      </w:r>
    </w:p>
    <w:p w:rsidR="00081C71" w:rsidRPr="00AC5169" w:rsidRDefault="00D872C1" w:rsidP="00D872C1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C5169">
        <w:rPr>
          <w:rFonts w:ascii="仿宋" w:eastAsia="仿宋" w:hAnsi="仿宋" w:cs="Times New Roman"/>
          <w:sz w:val="32"/>
          <w:szCs w:val="32"/>
        </w:rPr>
        <w:t>［</w:t>
      </w:r>
      <w:r w:rsidRPr="00AC5169">
        <w:rPr>
          <w:rFonts w:ascii="仿宋" w:eastAsia="仿宋" w:hAnsi="仿宋" w:cs="Times New Roman" w:hint="eastAsia"/>
          <w:sz w:val="32"/>
          <w:szCs w:val="32"/>
        </w:rPr>
        <w:t>7月</w:t>
      </w:r>
      <w:r w:rsidR="00F325D5">
        <w:rPr>
          <w:rFonts w:ascii="仿宋" w:eastAsia="仿宋" w:hAnsi="仿宋" w:cs="Times New Roman" w:hint="eastAsia"/>
          <w:sz w:val="32"/>
          <w:szCs w:val="32"/>
        </w:rPr>
        <w:t>16</w:t>
      </w:r>
      <w:r w:rsidRPr="00AC5169">
        <w:rPr>
          <w:rFonts w:ascii="仿宋" w:eastAsia="仿宋" w:hAnsi="仿宋" w:cs="Times New Roman"/>
          <w:sz w:val="32"/>
          <w:szCs w:val="32"/>
        </w:rPr>
        <w:t>日］</w:t>
      </w:r>
      <w:r w:rsidRPr="00AC5169">
        <w:rPr>
          <w:rFonts w:ascii="仿宋" w:eastAsia="仿宋" w:hAnsi="仿宋" w:cs="Times New Roman" w:hint="eastAsia"/>
          <w:sz w:val="32"/>
          <w:szCs w:val="32"/>
        </w:rPr>
        <w:t>8:30夏令营专业考核</w:t>
      </w:r>
      <w:r w:rsidR="00415FDD">
        <w:rPr>
          <w:rFonts w:ascii="仿宋" w:eastAsia="仿宋" w:hAnsi="仿宋" w:cs="Times New Roman" w:hint="eastAsia"/>
          <w:sz w:val="32"/>
          <w:szCs w:val="32"/>
        </w:rPr>
        <w:t>，</w:t>
      </w:r>
      <w:r w:rsidR="00415FDD" w:rsidRPr="00AC5169">
        <w:rPr>
          <w:rFonts w:ascii="仿宋" w:eastAsia="仿宋" w:hAnsi="仿宋" w:cs="Times New Roman" w:hint="eastAsia"/>
          <w:sz w:val="32"/>
          <w:szCs w:val="32"/>
        </w:rPr>
        <w:t>线上进行</w:t>
      </w:r>
      <w:r w:rsidR="00B40ACE">
        <w:rPr>
          <w:rFonts w:ascii="仿宋" w:eastAsia="仿宋" w:hAnsi="仿宋" w:cs="Times New Roman" w:hint="eastAsia"/>
          <w:sz w:val="32"/>
          <w:szCs w:val="32"/>
        </w:rPr>
        <w:t>。</w:t>
      </w:r>
      <w:r w:rsidRPr="00AC5169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AA1CA5" w:rsidRPr="001F0B42" w:rsidRDefault="004D6E6D" w:rsidP="002062B1">
      <w:pPr>
        <w:rPr>
          <w:rFonts w:ascii="仿宋" w:eastAsia="仿宋" w:hAnsi="仿宋" w:cs="Times New Roman"/>
          <w:b/>
          <w:sz w:val="30"/>
          <w:szCs w:val="30"/>
        </w:rPr>
      </w:pPr>
      <w:r w:rsidRPr="001F0B42">
        <w:rPr>
          <w:rFonts w:ascii="仿宋" w:eastAsia="仿宋" w:hAnsi="仿宋" w:cs="Times New Roman" w:hint="eastAsia"/>
          <w:b/>
          <w:sz w:val="30"/>
          <w:szCs w:val="30"/>
        </w:rPr>
        <w:t>八</w:t>
      </w:r>
      <w:r w:rsidR="00594B0C" w:rsidRPr="001F0B42">
        <w:rPr>
          <w:rFonts w:ascii="仿宋" w:eastAsia="仿宋" w:hAnsi="仿宋" w:cs="Times New Roman" w:hint="eastAsia"/>
          <w:b/>
          <w:sz w:val="30"/>
          <w:szCs w:val="30"/>
        </w:rPr>
        <w:t>、联系方式</w:t>
      </w:r>
    </w:p>
    <w:p w:rsidR="00747222" w:rsidRPr="00AC5169" w:rsidRDefault="00747222" w:rsidP="00747222">
      <w:pPr>
        <w:widowControl/>
        <w:spacing w:line="300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 xml:space="preserve">  联系人： 杜老师</w:t>
      </w:r>
    </w:p>
    <w:p w:rsidR="00747222" w:rsidRPr="00AC5169" w:rsidRDefault="00747222" w:rsidP="00747222">
      <w:pPr>
        <w:widowControl/>
        <w:spacing w:line="300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 xml:space="preserve">  电  话： 0411-84707320</w:t>
      </w:r>
    </w:p>
    <w:p w:rsidR="00747222" w:rsidRPr="00AC5169" w:rsidRDefault="00747222" w:rsidP="00747222">
      <w:pPr>
        <w:widowControl/>
        <w:spacing w:line="300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 xml:space="preserve">  邮 箱： </w:t>
      </w:r>
      <w:hyperlink r:id="rId8" w:history="1">
        <w:r w:rsidRPr="00AC5169">
          <w:rPr>
            <w:rFonts w:ascii="仿宋" w:eastAsia="仿宋" w:hAnsi="仿宋" w:cs="Times New Roman" w:hint="eastAsia"/>
            <w:sz w:val="28"/>
            <w:szCs w:val="28"/>
          </w:rPr>
          <w:t>dlhqhl@dlut.edu.cn</w:t>
        </w:r>
      </w:hyperlink>
    </w:p>
    <w:p w:rsidR="00747222" w:rsidRPr="00AC5169" w:rsidRDefault="00747222" w:rsidP="00747222">
      <w:pPr>
        <w:widowControl/>
        <w:spacing w:line="300" w:lineRule="auto"/>
        <w:jc w:val="left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 xml:space="preserve">       </w:t>
      </w:r>
    </w:p>
    <w:p w:rsidR="00747222" w:rsidRPr="00AC5169" w:rsidRDefault="00747222" w:rsidP="00747222">
      <w:pPr>
        <w:widowControl/>
        <w:spacing w:line="300" w:lineRule="auto"/>
        <w:jc w:val="center"/>
        <w:rPr>
          <w:rFonts w:ascii="仿宋" w:eastAsia="仿宋" w:hAnsi="宋体" w:cs="宋体"/>
          <w:b/>
          <w:kern w:val="0"/>
          <w:sz w:val="28"/>
          <w:szCs w:val="28"/>
        </w:rPr>
      </w:pPr>
      <w:r w:rsidRPr="00AC5169">
        <w:rPr>
          <w:rFonts w:ascii="仿宋" w:eastAsia="仿宋" w:hAnsi="宋体" w:cs="宋体" w:hint="eastAsia"/>
          <w:b/>
          <w:kern w:val="0"/>
          <w:sz w:val="28"/>
          <w:szCs w:val="28"/>
        </w:rPr>
        <w:t>热烈欢迎全国各地学子参加我学院学术夏令营活动！</w:t>
      </w:r>
    </w:p>
    <w:p w:rsidR="00AA1CA5" w:rsidRPr="00AC5169" w:rsidRDefault="00AA1CA5" w:rsidP="00496BF2">
      <w:pPr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</w:p>
    <w:p w:rsidR="00747222" w:rsidRPr="00AC5169" w:rsidRDefault="00846F92" w:rsidP="00747222">
      <w:pPr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sz w:val="28"/>
          <w:szCs w:val="28"/>
        </w:rPr>
        <w:t>说明：若本通知与学校或上级单位发布的新规定不符，按照学校或上级单位发布的新规定执行。</w:t>
      </w:r>
    </w:p>
    <w:p w:rsidR="00747222" w:rsidRPr="00AC5169" w:rsidRDefault="00747222" w:rsidP="00747222">
      <w:pPr>
        <w:rPr>
          <w:rFonts w:ascii="仿宋" w:eastAsia="仿宋" w:hAnsi="仿宋" w:cs="Times New Roman"/>
          <w:sz w:val="28"/>
          <w:szCs w:val="28"/>
        </w:rPr>
      </w:pPr>
    </w:p>
    <w:p w:rsidR="00AA1CA5" w:rsidRPr="00AC5169" w:rsidRDefault="00747222" w:rsidP="00747222">
      <w:pPr>
        <w:jc w:val="right"/>
        <w:rPr>
          <w:rFonts w:ascii="仿宋" w:eastAsia="仿宋" w:hAnsi="仿宋" w:cs="Times New Roman"/>
          <w:sz w:val="28"/>
          <w:szCs w:val="28"/>
        </w:rPr>
      </w:pPr>
      <w:r w:rsidRPr="00AC5169">
        <w:rPr>
          <w:rFonts w:ascii="仿宋" w:eastAsia="仿宋" w:hAnsi="仿宋" w:cs="Times New Roman" w:hint="eastAsia"/>
          <w:b/>
          <w:sz w:val="28"/>
          <w:szCs w:val="28"/>
        </w:rPr>
        <w:t>材料科学与工程学院</w:t>
      </w:r>
      <w:r w:rsidR="00594B0C" w:rsidRPr="00AC5169">
        <w:rPr>
          <w:rFonts w:ascii="仿宋" w:eastAsia="仿宋" w:hAnsi="仿宋" w:cs="Times New Roman" w:hint="eastAsia"/>
          <w:b/>
          <w:sz w:val="28"/>
          <w:szCs w:val="28"/>
        </w:rPr>
        <w:t xml:space="preserve">    </w:t>
      </w:r>
    </w:p>
    <w:p w:rsidR="00AA1CA5" w:rsidRPr="00496BF2" w:rsidRDefault="00D872C1" w:rsidP="00496BF2">
      <w:pPr>
        <w:ind w:firstLineChars="200" w:firstLine="562"/>
        <w:jc w:val="right"/>
        <w:rPr>
          <w:rFonts w:ascii="仿宋" w:eastAsia="仿宋" w:hAnsi="仿宋" w:cs="Times New Roman"/>
          <w:b/>
          <w:sz w:val="28"/>
          <w:szCs w:val="28"/>
        </w:rPr>
      </w:pPr>
      <w:r w:rsidRPr="00AC5169">
        <w:rPr>
          <w:rFonts w:ascii="仿宋" w:eastAsia="仿宋" w:hAnsi="仿宋" w:cs="Times New Roman" w:hint="eastAsia"/>
          <w:b/>
          <w:sz w:val="28"/>
          <w:szCs w:val="28"/>
        </w:rPr>
        <w:t>202</w:t>
      </w:r>
      <w:r w:rsidR="00F325D5">
        <w:rPr>
          <w:rFonts w:ascii="仿宋" w:eastAsia="仿宋" w:hAnsi="仿宋" w:cs="Times New Roman" w:hint="eastAsia"/>
          <w:b/>
          <w:sz w:val="28"/>
          <w:szCs w:val="28"/>
        </w:rPr>
        <w:t>1</w:t>
      </w:r>
      <w:r w:rsidR="00594B0C" w:rsidRPr="00AC5169">
        <w:rPr>
          <w:rFonts w:ascii="仿宋" w:eastAsia="仿宋" w:hAnsi="仿宋" w:cs="Times New Roman" w:hint="eastAsia"/>
          <w:b/>
          <w:sz w:val="28"/>
          <w:szCs w:val="28"/>
        </w:rPr>
        <w:t>年</w:t>
      </w:r>
      <w:r w:rsidR="00F325D5">
        <w:rPr>
          <w:rFonts w:ascii="仿宋" w:eastAsia="仿宋" w:hAnsi="仿宋" w:cs="Times New Roman" w:hint="eastAsia"/>
          <w:b/>
          <w:sz w:val="28"/>
          <w:szCs w:val="28"/>
        </w:rPr>
        <w:t>5</w:t>
      </w:r>
      <w:r w:rsidR="00594B0C" w:rsidRPr="00AC5169">
        <w:rPr>
          <w:rFonts w:ascii="仿宋" w:eastAsia="仿宋" w:hAnsi="仿宋" w:cs="Times New Roman" w:hint="eastAsia"/>
          <w:b/>
          <w:sz w:val="28"/>
          <w:szCs w:val="28"/>
        </w:rPr>
        <w:t>月</w:t>
      </w:r>
      <w:r w:rsidR="00F325D5">
        <w:rPr>
          <w:rFonts w:ascii="仿宋" w:eastAsia="仿宋" w:hAnsi="仿宋" w:cs="Times New Roman" w:hint="eastAsia"/>
          <w:b/>
          <w:sz w:val="28"/>
          <w:szCs w:val="28"/>
        </w:rPr>
        <w:t>24</w:t>
      </w:r>
      <w:r w:rsidR="00594B0C" w:rsidRPr="00AC5169">
        <w:rPr>
          <w:rFonts w:ascii="仿宋" w:eastAsia="仿宋" w:hAnsi="仿宋" w:cs="Times New Roman" w:hint="eastAsia"/>
          <w:b/>
          <w:sz w:val="28"/>
          <w:szCs w:val="28"/>
        </w:rPr>
        <w:t>日</w:t>
      </w:r>
    </w:p>
    <w:sectPr w:rsidR="00AA1CA5" w:rsidRPr="00496BF2" w:rsidSect="00480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75" w:rsidRDefault="00240875" w:rsidP="00140573">
      <w:r>
        <w:separator/>
      </w:r>
    </w:p>
  </w:endnote>
  <w:endnote w:type="continuationSeparator" w:id="0">
    <w:p w:rsidR="00240875" w:rsidRDefault="00240875" w:rsidP="0014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75" w:rsidRDefault="00240875" w:rsidP="00140573">
      <w:r>
        <w:separator/>
      </w:r>
    </w:p>
  </w:footnote>
  <w:footnote w:type="continuationSeparator" w:id="0">
    <w:p w:rsidR="00240875" w:rsidRDefault="00240875" w:rsidP="00140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3EB"/>
    <w:rsid w:val="00000E4B"/>
    <w:rsid w:val="0004224C"/>
    <w:rsid w:val="00044422"/>
    <w:rsid w:val="00074D91"/>
    <w:rsid w:val="00075163"/>
    <w:rsid w:val="0008069E"/>
    <w:rsid w:val="00081C71"/>
    <w:rsid w:val="00087342"/>
    <w:rsid w:val="000A0F89"/>
    <w:rsid w:val="000A4BF6"/>
    <w:rsid w:val="000B5F69"/>
    <w:rsid w:val="000C753D"/>
    <w:rsid w:val="000D1C9D"/>
    <w:rsid w:val="000D58AB"/>
    <w:rsid w:val="00105B4C"/>
    <w:rsid w:val="00115E39"/>
    <w:rsid w:val="00120667"/>
    <w:rsid w:val="00140573"/>
    <w:rsid w:val="001642B7"/>
    <w:rsid w:val="00184FF5"/>
    <w:rsid w:val="001B482B"/>
    <w:rsid w:val="001C66D3"/>
    <w:rsid w:val="001C7DE1"/>
    <w:rsid w:val="001D3DD7"/>
    <w:rsid w:val="001F0B42"/>
    <w:rsid w:val="002062B1"/>
    <w:rsid w:val="00240875"/>
    <w:rsid w:val="00240A4A"/>
    <w:rsid w:val="002972FB"/>
    <w:rsid w:val="002A5ADE"/>
    <w:rsid w:val="002D54B0"/>
    <w:rsid w:val="00306484"/>
    <w:rsid w:val="0032318F"/>
    <w:rsid w:val="00347347"/>
    <w:rsid w:val="00350EB9"/>
    <w:rsid w:val="003701F8"/>
    <w:rsid w:val="00397633"/>
    <w:rsid w:val="003B25E9"/>
    <w:rsid w:val="003C5A68"/>
    <w:rsid w:val="003F3E4D"/>
    <w:rsid w:val="003F5EEB"/>
    <w:rsid w:val="00415FDD"/>
    <w:rsid w:val="00457437"/>
    <w:rsid w:val="00480511"/>
    <w:rsid w:val="00486C17"/>
    <w:rsid w:val="00496BF2"/>
    <w:rsid w:val="004A772F"/>
    <w:rsid w:val="004C48C5"/>
    <w:rsid w:val="004D6E6D"/>
    <w:rsid w:val="004F5E6E"/>
    <w:rsid w:val="00506628"/>
    <w:rsid w:val="005108FE"/>
    <w:rsid w:val="00524C25"/>
    <w:rsid w:val="00562B4E"/>
    <w:rsid w:val="005659A9"/>
    <w:rsid w:val="00594B0C"/>
    <w:rsid w:val="005C63A3"/>
    <w:rsid w:val="005D1FB1"/>
    <w:rsid w:val="005D7289"/>
    <w:rsid w:val="00611BA3"/>
    <w:rsid w:val="00675329"/>
    <w:rsid w:val="00676379"/>
    <w:rsid w:val="0069480B"/>
    <w:rsid w:val="006D0937"/>
    <w:rsid w:val="006D79B6"/>
    <w:rsid w:val="007061EC"/>
    <w:rsid w:val="00721E37"/>
    <w:rsid w:val="00747222"/>
    <w:rsid w:val="00780F8C"/>
    <w:rsid w:val="007860A5"/>
    <w:rsid w:val="00787EC7"/>
    <w:rsid w:val="007A737A"/>
    <w:rsid w:val="007B652E"/>
    <w:rsid w:val="007E0BA9"/>
    <w:rsid w:val="007E1335"/>
    <w:rsid w:val="00811511"/>
    <w:rsid w:val="00834CEC"/>
    <w:rsid w:val="00846F92"/>
    <w:rsid w:val="008A317A"/>
    <w:rsid w:val="008B1E21"/>
    <w:rsid w:val="009028E3"/>
    <w:rsid w:val="00910F91"/>
    <w:rsid w:val="00913E50"/>
    <w:rsid w:val="0092623D"/>
    <w:rsid w:val="00977B77"/>
    <w:rsid w:val="009866D5"/>
    <w:rsid w:val="009A0929"/>
    <w:rsid w:val="009A1FFA"/>
    <w:rsid w:val="009D23EB"/>
    <w:rsid w:val="009D2D74"/>
    <w:rsid w:val="009D334E"/>
    <w:rsid w:val="00A50E97"/>
    <w:rsid w:val="00A5688D"/>
    <w:rsid w:val="00A62B3C"/>
    <w:rsid w:val="00A62F44"/>
    <w:rsid w:val="00A81746"/>
    <w:rsid w:val="00A81B3E"/>
    <w:rsid w:val="00A877E8"/>
    <w:rsid w:val="00A959C3"/>
    <w:rsid w:val="00AA1CA5"/>
    <w:rsid w:val="00AB1383"/>
    <w:rsid w:val="00AC25BA"/>
    <w:rsid w:val="00AC5169"/>
    <w:rsid w:val="00AD50F7"/>
    <w:rsid w:val="00AE19F2"/>
    <w:rsid w:val="00AF3C44"/>
    <w:rsid w:val="00B240C7"/>
    <w:rsid w:val="00B40ACE"/>
    <w:rsid w:val="00B4725C"/>
    <w:rsid w:val="00B66D75"/>
    <w:rsid w:val="00B77C99"/>
    <w:rsid w:val="00B77CB0"/>
    <w:rsid w:val="00B8522A"/>
    <w:rsid w:val="00BA26BB"/>
    <w:rsid w:val="00BB2563"/>
    <w:rsid w:val="00BB4C0E"/>
    <w:rsid w:val="00BC5DA1"/>
    <w:rsid w:val="00BC721E"/>
    <w:rsid w:val="00BD5F76"/>
    <w:rsid w:val="00BF6631"/>
    <w:rsid w:val="00C14FB8"/>
    <w:rsid w:val="00C20F5C"/>
    <w:rsid w:val="00C44EBA"/>
    <w:rsid w:val="00C8378E"/>
    <w:rsid w:val="00C92F01"/>
    <w:rsid w:val="00CA016E"/>
    <w:rsid w:val="00CA78D7"/>
    <w:rsid w:val="00CB3DFA"/>
    <w:rsid w:val="00CB6561"/>
    <w:rsid w:val="00CC6836"/>
    <w:rsid w:val="00CE1CFA"/>
    <w:rsid w:val="00D0604E"/>
    <w:rsid w:val="00D067AD"/>
    <w:rsid w:val="00D06A63"/>
    <w:rsid w:val="00D14CCA"/>
    <w:rsid w:val="00D51959"/>
    <w:rsid w:val="00D8462A"/>
    <w:rsid w:val="00D872C1"/>
    <w:rsid w:val="00D90209"/>
    <w:rsid w:val="00D90EC4"/>
    <w:rsid w:val="00DB65A6"/>
    <w:rsid w:val="00E0087F"/>
    <w:rsid w:val="00E15D50"/>
    <w:rsid w:val="00E24E43"/>
    <w:rsid w:val="00E44017"/>
    <w:rsid w:val="00E455E2"/>
    <w:rsid w:val="00E86D85"/>
    <w:rsid w:val="00E87481"/>
    <w:rsid w:val="00EA1CA0"/>
    <w:rsid w:val="00EA33D4"/>
    <w:rsid w:val="00EA4FA9"/>
    <w:rsid w:val="00EC143B"/>
    <w:rsid w:val="00ED52FB"/>
    <w:rsid w:val="00EE5A91"/>
    <w:rsid w:val="00F325D5"/>
    <w:rsid w:val="00F37134"/>
    <w:rsid w:val="00F57702"/>
    <w:rsid w:val="00F808F9"/>
    <w:rsid w:val="00FD312C"/>
    <w:rsid w:val="00FD47F4"/>
    <w:rsid w:val="00FD57DD"/>
    <w:rsid w:val="00FF02E4"/>
    <w:rsid w:val="018D7189"/>
    <w:rsid w:val="2717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860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7860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rsid w:val="004D6E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left"/>
    </w:pPr>
    <w:rPr>
      <w:rFonts w:ascii="ˎ̥" w:eastAsia="宋体" w:hAnsi="ˎ̥" w:cs="宋体"/>
      <w:kern w:val="0"/>
      <w:szCs w:val="21"/>
    </w:rPr>
  </w:style>
  <w:style w:type="character" w:customStyle="1" w:styleId="HTMLChar">
    <w:name w:val="HTML 预设格式 Char"/>
    <w:basedOn w:val="a0"/>
    <w:link w:val="HTML"/>
    <w:rsid w:val="004D6E6D"/>
    <w:rPr>
      <w:rFonts w:ascii="ˎ̥" w:eastAsia="宋体" w:hAnsi="ˎ̥" w:cs="宋体"/>
      <w:sz w:val="21"/>
      <w:szCs w:val="21"/>
    </w:rPr>
  </w:style>
  <w:style w:type="character" w:styleId="a5">
    <w:name w:val="Hyperlink"/>
    <w:basedOn w:val="a0"/>
    <w:rsid w:val="0074722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4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4057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40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4057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6350">
                  <w:marLeft w:val="0"/>
                  <w:marRight w:val="0"/>
                  <w:marTop w:val="0"/>
                  <w:marBottom w:val="0"/>
                  <w:divBdr>
                    <w:top w:val="single" w:sz="6" w:space="0" w:color="DDDEE0"/>
                    <w:left w:val="single" w:sz="6" w:space="0" w:color="DDDEE0"/>
                    <w:bottom w:val="single" w:sz="6" w:space="15" w:color="DDDEE0"/>
                    <w:right w:val="single" w:sz="6" w:space="0" w:color="DDDEE0"/>
                  </w:divBdr>
                  <w:divsChild>
                    <w:div w:id="8997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8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7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141">
                  <w:marLeft w:val="0"/>
                  <w:marRight w:val="0"/>
                  <w:marTop w:val="0"/>
                  <w:marBottom w:val="0"/>
                  <w:divBdr>
                    <w:top w:val="single" w:sz="6" w:space="0" w:color="DDDEE0"/>
                    <w:left w:val="single" w:sz="6" w:space="0" w:color="DDDEE0"/>
                    <w:bottom w:val="single" w:sz="6" w:space="15" w:color="DDDEE0"/>
                    <w:right w:val="single" w:sz="6" w:space="0" w:color="DDDEE0"/>
                  </w:divBdr>
                  <w:divsChild>
                    <w:div w:id="960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hqhl@dlu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967ECC-E861-4E68-B2BF-1DB9B8AF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5</Pages>
  <Words>374</Words>
  <Characters>2134</Characters>
  <Application>Microsoft Office Word</Application>
  <DocSecurity>0</DocSecurity>
  <Lines>17</Lines>
  <Paragraphs>5</Paragraphs>
  <ScaleCrop>false</ScaleCrop>
  <Company>china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82</cp:revision>
  <cp:lastPrinted>2020-07-02T06:24:00Z</cp:lastPrinted>
  <dcterms:created xsi:type="dcterms:W3CDTF">2019-05-21T08:16:00Z</dcterms:created>
  <dcterms:modified xsi:type="dcterms:W3CDTF">2021-05-25T06:52:00Z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